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A3100" w14:textId="62D1DB5B" w:rsidR="009F7746" w:rsidRDefault="00A92B86" w:rsidP="00A92B86">
      <w:pPr>
        <w:jc w:val="center"/>
        <w:rPr>
          <w:sz w:val="28"/>
          <w:szCs w:val="28"/>
        </w:rPr>
      </w:pPr>
      <w:r w:rsidRPr="00A92B86">
        <w:rPr>
          <w:sz w:val="28"/>
          <w:szCs w:val="28"/>
        </w:rPr>
        <w:drawing>
          <wp:inline distT="0" distB="0" distL="0" distR="0" wp14:anchorId="27D918A3" wp14:editId="2BBDE6E5">
            <wp:extent cx="2333625" cy="16857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7853" cy="172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3A70518" w14:textId="791128D1" w:rsidR="00261FDA" w:rsidRPr="00EA3FF2" w:rsidRDefault="00E46382" w:rsidP="00800F20">
      <w:pPr>
        <w:jc w:val="center"/>
        <w:rPr>
          <w:b/>
          <w:bCs/>
          <w:sz w:val="44"/>
          <w:szCs w:val="44"/>
        </w:rPr>
      </w:pPr>
      <w:r w:rsidRPr="00EA3FF2">
        <w:rPr>
          <w:b/>
          <w:bCs/>
          <w:sz w:val="44"/>
          <w:szCs w:val="44"/>
        </w:rPr>
        <w:t>30. Siguldas atklātais čempionāts jauniešiem</w:t>
      </w:r>
    </w:p>
    <w:p w14:paraId="6C4B27F1" w14:textId="5E561150" w:rsidR="00D516EB" w:rsidRPr="00800F20" w:rsidRDefault="00414930" w:rsidP="00800F20">
      <w:pPr>
        <w:jc w:val="center"/>
        <w:rPr>
          <w:b/>
          <w:bCs/>
          <w:sz w:val="28"/>
          <w:szCs w:val="28"/>
        </w:rPr>
      </w:pPr>
      <w:r w:rsidRPr="00800F20">
        <w:rPr>
          <w:b/>
          <w:bCs/>
          <w:sz w:val="28"/>
          <w:szCs w:val="28"/>
        </w:rPr>
        <w:t>Nolikum</w:t>
      </w:r>
      <w:r w:rsidR="00741C85" w:rsidRPr="00800F20">
        <w:rPr>
          <w:b/>
          <w:bCs/>
          <w:sz w:val="28"/>
          <w:szCs w:val="28"/>
        </w:rPr>
        <w:t>s</w:t>
      </w:r>
    </w:p>
    <w:p w14:paraId="7D617A46" w14:textId="77777777" w:rsidR="00414930" w:rsidRPr="00247BC2" w:rsidRDefault="00414930" w:rsidP="00800F2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47BC2">
        <w:rPr>
          <w:b/>
          <w:sz w:val="24"/>
          <w:szCs w:val="24"/>
        </w:rPr>
        <w:t>Sacensību mērķi</w:t>
      </w:r>
    </w:p>
    <w:p w14:paraId="1F9CC704" w14:textId="4BC06F5A" w:rsidR="00414930" w:rsidRDefault="00414930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547A02">
        <w:rPr>
          <w:sz w:val="24"/>
          <w:szCs w:val="24"/>
        </w:rPr>
        <w:t>oskaidrot labākos badmintona spēlētājus vecuma grupās</w:t>
      </w:r>
      <w:r>
        <w:rPr>
          <w:sz w:val="24"/>
          <w:szCs w:val="24"/>
        </w:rPr>
        <w:t xml:space="preserve"> U9-U19</w:t>
      </w:r>
      <w:r w:rsidR="00CA21EB">
        <w:rPr>
          <w:sz w:val="24"/>
          <w:szCs w:val="24"/>
        </w:rPr>
        <w:t xml:space="preserve"> Siguldas 30. atklātajā jauniešu čempionātā</w:t>
      </w:r>
    </w:p>
    <w:p w14:paraId="5C8BBA65" w14:textId="0D000928" w:rsidR="00414930" w:rsidRDefault="00414930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Motivēt jauniešus piedalīties </w:t>
      </w:r>
      <w:r w:rsidR="00F439A0">
        <w:rPr>
          <w:sz w:val="24"/>
          <w:szCs w:val="24"/>
        </w:rPr>
        <w:t>pēc iespējas vairāk</w:t>
      </w:r>
      <w:r>
        <w:rPr>
          <w:sz w:val="24"/>
          <w:szCs w:val="24"/>
        </w:rPr>
        <w:t xml:space="preserve"> posmo</w:t>
      </w:r>
      <w:r w:rsidR="00F439A0">
        <w:rPr>
          <w:sz w:val="24"/>
          <w:szCs w:val="24"/>
        </w:rPr>
        <w:t>s, s</w:t>
      </w:r>
      <w:r>
        <w:rPr>
          <w:sz w:val="24"/>
          <w:szCs w:val="24"/>
        </w:rPr>
        <w:t>pēlējot savā meistarības grupā, kā arī tiekties</w:t>
      </w:r>
      <w:r w:rsidR="00F439A0">
        <w:rPr>
          <w:sz w:val="24"/>
          <w:szCs w:val="24"/>
        </w:rPr>
        <w:t xml:space="preserve"> </w:t>
      </w:r>
      <w:r>
        <w:rPr>
          <w:sz w:val="24"/>
          <w:szCs w:val="24"/>
        </w:rPr>
        <w:t>uz augstāku meistarības grupu</w:t>
      </w:r>
    </w:p>
    <w:p w14:paraId="777A9BA4" w14:textId="703B8C13" w:rsidR="00414930" w:rsidRDefault="00414930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Popularizēt</w:t>
      </w:r>
      <w:r w:rsidRPr="00414930">
        <w:rPr>
          <w:sz w:val="24"/>
          <w:szCs w:val="24"/>
        </w:rPr>
        <w:t xml:space="preserve"> </w:t>
      </w:r>
      <w:r w:rsidRPr="00547A02">
        <w:rPr>
          <w:sz w:val="24"/>
          <w:szCs w:val="24"/>
        </w:rPr>
        <w:t>badmintonu</w:t>
      </w:r>
      <w:r w:rsidR="00F439A0">
        <w:rPr>
          <w:sz w:val="24"/>
          <w:szCs w:val="24"/>
        </w:rPr>
        <w:t xml:space="preserve"> </w:t>
      </w:r>
      <w:r w:rsidRPr="00547A02">
        <w:rPr>
          <w:sz w:val="24"/>
          <w:szCs w:val="24"/>
        </w:rPr>
        <w:t>jauniešu vidū, kuri ir iesācēji šajā sporta veidā</w:t>
      </w:r>
    </w:p>
    <w:p w14:paraId="739D4F87" w14:textId="1C704718" w:rsidR="00F439A0" w:rsidRDefault="00F439A0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Iespēju robežās dažādot sacensību ģeogrāfiskās vietas, ja būs tādas ies</w:t>
      </w:r>
      <w:r w:rsidR="00D3068C">
        <w:rPr>
          <w:sz w:val="24"/>
          <w:szCs w:val="24"/>
        </w:rPr>
        <w:t>pējas un atbilstoši piedāvājumi</w:t>
      </w:r>
    </w:p>
    <w:p w14:paraId="35B1D272" w14:textId="39A3D6BE" w:rsidR="00414930" w:rsidRDefault="00D3068C" w:rsidP="00800F2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Sacensību organizators</w:t>
      </w:r>
    </w:p>
    <w:p w14:paraId="233F6794" w14:textId="78069CA7" w:rsidR="00275715" w:rsidRPr="00275715" w:rsidRDefault="00275715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275715">
        <w:rPr>
          <w:sz w:val="24"/>
          <w:szCs w:val="24"/>
        </w:rPr>
        <w:t>Sacensību pasūtītājs: Latvijas Badmintona Federācija</w:t>
      </w:r>
    </w:p>
    <w:p w14:paraId="617128AB" w14:textId="05E8FE74" w:rsidR="009F7746" w:rsidRDefault="00E46382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F7746">
        <w:rPr>
          <w:sz w:val="24"/>
          <w:szCs w:val="24"/>
        </w:rPr>
        <w:t xml:space="preserve">. posms: </w:t>
      </w:r>
      <w:r>
        <w:rPr>
          <w:sz w:val="24"/>
          <w:szCs w:val="24"/>
        </w:rPr>
        <w:t>Siguldas Sporta Centrs, Ata Kronvalda iela 7a, Sigulda</w:t>
      </w:r>
    </w:p>
    <w:p w14:paraId="39464EFE" w14:textId="35AB1218" w:rsidR="009F7746" w:rsidRDefault="009F7746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Rīkotājs: </w:t>
      </w:r>
      <w:r w:rsidR="00E46382">
        <w:rPr>
          <w:sz w:val="24"/>
          <w:szCs w:val="24"/>
        </w:rPr>
        <w:t>Siguldas BK, Siguldas novada pašvaldība</w:t>
      </w:r>
    </w:p>
    <w:p w14:paraId="3F05A88B" w14:textId="650C8BEB" w:rsidR="009F7746" w:rsidRDefault="009F7746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C41897">
        <w:rPr>
          <w:sz w:val="24"/>
          <w:szCs w:val="24"/>
        </w:rPr>
        <w:t>Turnīra galvenais tiesnesis:</w:t>
      </w:r>
      <w:r w:rsidR="006B49C7">
        <w:rPr>
          <w:sz w:val="24"/>
          <w:szCs w:val="24"/>
        </w:rPr>
        <w:t xml:space="preserve"> Ainārs </w:t>
      </w:r>
      <w:proofErr w:type="spellStart"/>
      <w:r w:rsidR="006B49C7">
        <w:rPr>
          <w:sz w:val="24"/>
          <w:szCs w:val="24"/>
        </w:rPr>
        <w:t>Gureckis</w:t>
      </w:r>
      <w:proofErr w:type="spellEnd"/>
      <w:r w:rsidR="002C2274">
        <w:rPr>
          <w:sz w:val="24"/>
          <w:szCs w:val="24"/>
        </w:rPr>
        <w:t>.</w:t>
      </w:r>
      <w:r w:rsidR="00B23BCC">
        <w:rPr>
          <w:sz w:val="24"/>
          <w:szCs w:val="24"/>
        </w:rPr>
        <w:t xml:space="preserve"> Tel. +371 </w:t>
      </w:r>
      <w:r w:rsidR="00B0244A">
        <w:rPr>
          <w:sz w:val="24"/>
          <w:szCs w:val="24"/>
        </w:rPr>
        <w:t>29265140</w:t>
      </w:r>
    </w:p>
    <w:p w14:paraId="7782B9A3" w14:textId="4655FE5B" w:rsidR="00452FD0" w:rsidRPr="004E559F" w:rsidRDefault="00452FD0" w:rsidP="00800F2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E559F">
        <w:rPr>
          <w:b/>
          <w:sz w:val="24"/>
          <w:szCs w:val="24"/>
        </w:rPr>
        <w:t xml:space="preserve">Sacensību </w:t>
      </w:r>
      <w:r w:rsidR="009F7746">
        <w:rPr>
          <w:b/>
          <w:sz w:val="24"/>
          <w:szCs w:val="24"/>
        </w:rPr>
        <w:t>vieta un laiks</w:t>
      </w:r>
    </w:p>
    <w:p w14:paraId="250EF237" w14:textId="77777777" w:rsidR="00E46382" w:rsidRDefault="00E46382" w:rsidP="00E46382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Ata Kronvalda iela 7a, Sigulda</w:t>
      </w:r>
    </w:p>
    <w:p w14:paraId="0B593C6E" w14:textId="4695B7EC" w:rsidR="000500A3" w:rsidRDefault="00AC2FFB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2023. gada </w:t>
      </w:r>
      <w:r w:rsidR="00E46382">
        <w:rPr>
          <w:sz w:val="24"/>
          <w:szCs w:val="24"/>
        </w:rPr>
        <w:t>16</w:t>
      </w:r>
      <w:r>
        <w:rPr>
          <w:sz w:val="24"/>
          <w:szCs w:val="24"/>
        </w:rPr>
        <w:t>.-</w:t>
      </w:r>
      <w:r w:rsidR="00E46382">
        <w:rPr>
          <w:sz w:val="24"/>
          <w:szCs w:val="24"/>
        </w:rPr>
        <w:t>17</w:t>
      </w:r>
      <w:r>
        <w:rPr>
          <w:sz w:val="24"/>
          <w:szCs w:val="24"/>
        </w:rPr>
        <w:t xml:space="preserve">. </w:t>
      </w:r>
      <w:r w:rsidR="00E46382">
        <w:rPr>
          <w:sz w:val="24"/>
          <w:szCs w:val="24"/>
        </w:rPr>
        <w:t>decembris</w:t>
      </w:r>
    </w:p>
    <w:p w14:paraId="6528FEA3" w14:textId="77777777" w:rsidR="00342692" w:rsidRDefault="00342692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Spēļu laiki</w:t>
      </w:r>
    </w:p>
    <w:p w14:paraId="456A7FF1" w14:textId="4E7CF628" w:rsidR="00AC2FFB" w:rsidRDefault="006A5A4F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342692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E46382">
        <w:rPr>
          <w:sz w:val="24"/>
          <w:szCs w:val="24"/>
        </w:rPr>
        <w:t>. 09</w:t>
      </w:r>
      <w:r w:rsidR="00342692">
        <w:rPr>
          <w:sz w:val="24"/>
          <w:szCs w:val="24"/>
        </w:rPr>
        <w:t>:00-22:00</w:t>
      </w:r>
      <w:r w:rsidR="00E46382">
        <w:rPr>
          <w:sz w:val="24"/>
          <w:szCs w:val="24"/>
        </w:rPr>
        <w:t xml:space="preserve"> vai 10:00-22:00</w:t>
      </w:r>
    </w:p>
    <w:p w14:paraId="18DE9964" w14:textId="34467FE6" w:rsidR="00342692" w:rsidRDefault="006A5A4F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342692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342692">
        <w:rPr>
          <w:sz w:val="24"/>
          <w:szCs w:val="24"/>
        </w:rPr>
        <w:t>. 09:00-20:00</w:t>
      </w:r>
      <w:r w:rsidR="008053BC">
        <w:rPr>
          <w:sz w:val="24"/>
          <w:szCs w:val="24"/>
        </w:rPr>
        <w:t xml:space="preserve"> vai 10:00-20:00</w:t>
      </w:r>
    </w:p>
    <w:p w14:paraId="79B69846" w14:textId="756F58CD" w:rsidR="002859FA" w:rsidRDefault="00E46382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Laukumi: 9</w:t>
      </w:r>
      <w:r w:rsidR="00D3068C">
        <w:rPr>
          <w:sz w:val="24"/>
          <w:szCs w:val="24"/>
        </w:rPr>
        <w:t xml:space="preserve"> dubultspēļu laukumi</w:t>
      </w:r>
    </w:p>
    <w:p w14:paraId="0E28B665" w14:textId="77777777" w:rsidR="00641F4E" w:rsidRPr="00D202E4" w:rsidRDefault="00641F4E" w:rsidP="00800F2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202E4">
        <w:rPr>
          <w:b/>
          <w:sz w:val="24"/>
          <w:szCs w:val="24"/>
        </w:rPr>
        <w:t>Dalībnieki</w:t>
      </w:r>
    </w:p>
    <w:p w14:paraId="4AE9F1C5" w14:textId="530302AA" w:rsidR="00641F4E" w:rsidRDefault="00E46382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Visi</w:t>
      </w:r>
      <w:r w:rsidR="00641F4E">
        <w:rPr>
          <w:sz w:val="24"/>
          <w:szCs w:val="24"/>
        </w:rPr>
        <w:t xml:space="preserve"> </w:t>
      </w:r>
      <w:r>
        <w:rPr>
          <w:sz w:val="24"/>
          <w:szCs w:val="24"/>
        </w:rPr>
        <w:t>Latvijā un ārvalstīs spēlējoši jauniešu spēlētāji</w:t>
      </w:r>
    </w:p>
    <w:p w14:paraId="0BECEB6F" w14:textId="358A2487" w:rsidR="00641F4E" w:rsidRDefault="00641F4E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Uzvarētāji pa posmiem tiek noskaidroti 3 meistarības grupās</w:t>
      </w:r>
      <w:r w:rsidR="00275715">
        <w:rPr>
          <w:sz w:val="24"/>
          <w:szCs w:val="24"/>
        </w:rPr>
        <w:t xml:space="preserve"> un U9-U11 vecuma grupā </w:t>
      </w:r>
    </w:p>
    <w:p w14:paraId="1B10C523" w14:textId="0F433EFB" w:rsidR="00641F4E" w:rsidRDefault="00641F4E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Piesakoties pirmo reizi L</w:t>
      </w:r>
      <w:r w:rsidR="00BA3726">
        <w:rPr>
          <w:sz w:val="24"/>
          <w:szCs w:val="24"/>
        </w:rPr>
        <w:t>K</w:t>
      </w:r>
      <w:r>
        <w:rPr>
          <w:sz w:val="24"/>
          <w:szCs w:val="24"/>
        </w:rPr>
        <w:t xml:space="preserve"> jauniešiem, tiek ņemta vērā dalībnieka vieta tās</w:t>
      </w:r>
      <w:r w:rsidR="007B08FC">
        <w:rPr>
          <w:sz w:val="24"/>
          <w:szCs w:val="24"/>
        </w:rPr>
        <w:t xml:space="preserve"> (pieteikšanās) nedēļas LBF reitingā, nākamajā posmā – pēc iepriekšējā posma rezultātiem</w:t>
      </w:r>
    </w:p>
    <w:p w14:paraId="6D6791F3" w14:textId="4C74FFDD" w:rsidR="00641F4E" w:rsidRDefault="00E46382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U19 A, jeb </w:t>
      </w:r>
      <w:r w:rsidR="00E255E8">
        <w:rPr>
          <w:sz w:val="24"/>
          <w:szCs w:val="24"/>
        </w:rPr>
        <w:t>Dimanta līga</w:t>
      </w:r>
      <w:r w:rsidR="00641F4E">
        <w:rPr>
          <w:sz w:val="24"/>
          <w:szCs w:val="24"/>
        </w:rPr>
        <w:t xml:space="preserve"> – vienspēlēs 1.-20. vieta (U19 reitingā), dubultspēlēs un jauktajās dubultspēlēs (1.-30. vieta U19 reitingā (vismaz vienam no pāra jāatbilst šai prasībai))</w:t>
      </w:r>
    </w:p>
    <w:p w14:paraId="395706FF" w14:textId="10E8F98A" w:rsidR="00641F4E" w:rsidRDefault="00E46382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U19 B, jeb </w:t>
      </w:r>
      <w:r w:rsidR="00E255E8">
        <w:rPr>
          <w:sz w:val="24"/>
          <w:szCs w:val="24"/>
        </w:rPr>
        <w:t>Zelta līga</w:t>
      </w:r>
      <w:r w:rsidR="00641F4E">
        <w:rPr>
          <w:sz w:val="24"/>
          <w:szCs w:val="24"/>
        </w:rPr>
        <w:t xml:space="preserve"> – vienspēlēs 21-</w:t>
      </w:r>
      <w:r w:rsidR="00526F41">
        <w:rPr>
          <w:sz w:val="24"/>
          <w:szCs w:val="24"/>
        </w:rPr>
        <w:t>50</w:t>
      </w:r>
      <w:r w:rsidR="00641F4E">
        <w:rPr>
          <w:sz w:val="24"/>
          <w:szCs w:val="24"/>
        </w:rPr>
        <w:t>. vieta (U19 reitingā), dubultspēlēs un jauktajās dubultspēlēs (31.-</w:t>
      </w:r>
      <w:r w:rsidR="00526F41">
        <w:rPr>
          <w:sz w:val="24"/>
          <w:szCs w:val="24"/>
        </w:rPr>
        <w:t>70</w:t>
      </w:r>
      <w:r w:rsidR="00641F4E">
        <w:rPr>
          <w:sz w:val="24"/>
          <w:szCs w:val="24"/>
        </w:rPr>
        <w:t>. vieta U19 reitingā (vismaz vienam no pāra jāatbilst šai prasībai))</w:t>
      </w:r>
    </w:p>
    <w:p w14:paraId="5AB437E1" w14:textId="51D11341" w:rsidR="00641F4E" w:rsidRDefault="00E46382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U19 C, jeb </w:t>
      </w:r>
      <w:r w:rsidR="00E255E8">
        <w:rPr>
          <w:sz w:val="24"/>
          <w:szCs w:val="24"/>
        </w:rPr>
        <w:t>Bronzas līga</w:t>
      </w:r>
      <w:r w:rsidR="00641F4E">
        <w:rPr>
          <w:sz w:val="24"/>
          <w:szCs w:val="24"/>
        </w:rPr>
        <w:t xml:space="preserve"> – vienspēlēs zemāk par </w:t>
      </w:r>
      <w:r w:rsidR="00526F41">
        <w:rPr>
          <w:sz w:val="24"/>
          <w:szCs w:val="24"/>
        </w:rPr>
        <w:t>5</w:t>
      </w:r>
      <w:r w:rsidR="00641F4E">
        <w:rPr>
          <w:sz w:val="24"/>
          <w:szCs w:val="24"/>
        </w:rPr>
        <w:t xml:space="preserve">1. vietu (U19 reitingā), dubultspēlēs un jauktajās dubultspēlēs (zemāk par </w:t>
      </w:r>
      <w:r w:rsidR="00526F41">
        <w:rPr>
          <w:sz w:val="24"/>
          <w:szCs w:val="24"/>
        </w:rPr>
        <w:t>7</w:t>
      </w:r>
      <w:r w:rsidR="00641F4E">
        <w:rPr>
          <w:sz w:val="24"/>
          <w:szCs w:val="24"/>
        </w:rPr>
        <w:t>1. vietu U19 reitingā)</w:t>
      </w:r>
    </w:p>
    <w:p w14:paraId="2C21FF33" w14:textId="03EB3316" w:rsidR="00275715" w:rsidRDefault="00275715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Iespēju līga – var pieteikties tikai U9-U11 vecuma grupas jaunieši, kuri nejūtas gatavi spēlēt pret v</w:t>
      </w:r>
      <w:r w:rsidR="00D3068C">
        <w:rPr>
          <w:sz w:val="24"/>
          <w:szCs w:val="24"/>
        </w:rPr>
        <w:t xml:space="preserve">ecākiem jauniešiem </w:t>
      </w:r>
      <w:r w:rsidR="00E46382">
        <w:rPr>
          <w:sz w:val="24"/>
          <w:szCs w:val="24"/>
        </w:rPr>
        <w:t>U19 C, jeb bronzas līgā.</w:t>
      </w:r>
    </w:p>
    <w:p w14:paraId="034FD143" w14:textId="2D7938A4" w:rsidR="00526F41" w:rsidRDefault="00526F41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 sacensībām tiek pieteikts ārzemju spēlētājs, tad tajā grupā pirmie 4 dalībnieki tiek izlikti pēc kausa reitinga rezultātiem un ārzemju spēlētājs/spēlētāji tiek ielozēti starp p</w:t>
      </w:r>
      <w:r w:rsidR="00D3068C">
        <w:rPr>
          <w:sz w:val="24"/>
          <w:szCs w:val="24"/>
        </w:rPr>
        <w:t>ārējiem sacensību dalībniekiem</w:t>
      </w:r>
    </w:p>
    <w:p w14:paraId="7486F97A" w14:textId="7CB995F5" w:rsidR="00526F41" w:rsidRDefault="00526F41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Meistarības </w:t>
      </w:r>
      <w:r w:rsidR="00A85C9E">
        <w:rPr>
          <w:sz w:val="24"/>
          <w:szCs w:val="24"/>
        </w:rPr>
        <w:t>grupa</w:t>
      </w:r>
      <w:r>
        <w:rPr>
          <w:sz w:val="24"/>
          <w:szCs w:val="24"/>
        </w:rPr>
        <w:t xml:space="preserve"> ār</w:t>
      </w:r>
      <w:r w:rsidR="00BA3726">
        <w:rPr>
          <w:sz w:val="24"/>
          <w:szCs w:val="24"/>
        </w:rPr>
        <w:t xml:space="preserve">valstu </w:t>
      </w:r>
      <w:r>
        <w:rPr>
          <w:sz w:val="24"/>
          <w:szCs w:val="24"/>
        </w:rPr>
        <w:t>spēlētājiem tiek noteikta, organizatoram konsu</w:t>
      </w:r>
      <w:r w:rsidR="00D3068C">
        <w:rPr>
          <w:sz w:val="24"/>
          <w:szCs w:val="24"/>
        </w:rPr>
        <w:t>ltējoties ar pieteicēja treneri</w:t>
      </w:r>
      <w:r>
        <w:rPr>
          <w:sz w:val="24"/>
          <w:szCs w:val="24"/>
        </w:rPr>
        <w:t xml:space="preserve"> </w:t>
      </w:r>
    </w:p>
    <w:p w14:paraId="799BEDF8" w14:textId="7A4CEC41" w:rsidR="00A85C9E" w:rsidRDefault="00A85C9E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 līgā tiek iekļauts ā</w:t>
      </w:r>
      <w:r w:rsidR="00BA3726">
        <w:rPr>
          <w:sz w:val="24"/>
          <w:szCs w:val="24"/>
        </w:rPr>
        <w:t xml:space="preserve">rvalstu </w:t>
      </w:r>
      <w:r>
        <w:rPr>
          <w:sz w:val="24"/>
          <w:szCs w:val="24"/>
        </w:rPr>
        <w:t>spēlētājs, otrajā posmā uz šo spēlētāju attiecas tie paši noteikumi par meistarības</w:t>
      </w:r>
      <w:r w:rsidR="00D3068C">
        <w:rPr>
          <w:sz w:val="24"/>
          <w:szCs w:val="24"/>
        </w:rPr>
        <w:t xml:space="preserve"> grupu, kā Latvijas spēlētājiem</w:t>
      </w:r>
    </w:p>
    <w:p w14:paraId="4ED0AB5F" w14:textId="77777777" w:rsidR="007B08FC" w:rsidRPr="00D202E4" w:rsidRDefault="007B08FC" w:rsidP="00800F2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202E4">
        <w:rPr>
          <w:b/>
          <w:sz w:val="24"/>
          <w:szCs w:val="24"/>
        </w:rPr>
        <w:t>Izspēles sistēma</w:t>
      </w:r>
    </w:p>
    <w:p w14:paraId="364B4649" w14:textId="36B0DD96" w:rsidR="00D202E4" w:rsidRDefault="00D202E4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8F78BF">
        <w:rPr>
          <w:sz w:val="24"/>
          <w:szCs w:val="24"/>
        </w:rPr>
        <w:t>Sacensības notiek pēc BWF (Starptautiskās Badmintona Federācijas) spēkā</w:t>
      </w:r>
      <w:r>
        <w:rPr>
          <w:sz w:val="24"/>
          <w:szCs w:val="24"/>
        </w:rPr>
        <w:t xml:space="preserve"> </w:t>
      </w:r>
      <w:r w:rsidRPr="008F78BF">
        <w:rPr>
          <w:sz w:val="24"/>
          <w:szCs w:val="24"/>
        </w:rPr>
        <w:t>esošajiem badmintona noteikumiem</w:t>
      </w:r>
      <w:r>
        <w:rPr>
          <w:sz w:val="24"/>
          <w:szCs w:val="24"/>
        </w:rPr>
        <w:t>, tai skaitā punktu skaitīšanas sistēm</w:t>
      </w:r>
      <w:r w:rsidR="00BA3726">
        <w:rPr>
          <w:sz w:val="24"/>
          <w:szCs w:val="24"/>
        </w:rPr>
        <w:t>as</w:t>
      </w:r>
      <w:r>
        <w:rPr>
          <w:sz w:val="24"/>
          <w:szCs w:val="24"/>
        </w:rPr>
        <w:t xml:space="preserve"> (2 setu uzvara līdz 21 punktam (30 punktiem))</w:t>
      </w:r>
      <w:r w:rsidRPr="008F78BF">
        <w:rPr>
          <w:sz w:val="24"/>
          <w:szCs w:val="24"/>
        </w:rPr>
        <w:t xml:space="preserve"> un saskaņā ar Latvij</w:t>
      </w:r>
      <w:r w:rsidR="00D3068C">
        <w:rPr>
          <w:sz w:val="24"/>
          <w:szCs w:val="24"/>
        </w:rPr>
        <w:t>as badmintona reitinga nolikumu</w:t>
      </w:r>
    </w:p>
    <w:p w14:paraId="00D43225" w14:textId="77D5F434" w:rsidR="00D202E4" w:rsidRDefault="00D202E4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Spēles </w:t>
      </w:r>
      <w:r w:rsidR="00E46382">
        <w:rPr>
          <w:sz w:val="24"/>
          <w:szCs w:val="24"/>
        </w:rPr>
        <w:t>tiek organizētas grupās, zaros vai kārtās.</w:t>
      </w:r>
    </w:p>
    <w:p w14:paraId="62DF0E80" w14:textId="11DF70A0" w:rsidR="00A85C9E" w:rsidRPr="00A85C9E" w:rsidRDefault="00D202E4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Tiek noskaidroti arī </w:t>
      </w:r>
      <w:r w:rsidR="00A85C9E">
        <w:rPr>
          <w:sz w:val="24"/>
          <w:szCs w:val="24"/>
        </w:rPr>
        <w:t>četri</w:t>
      </w:r>
      <w:r>
        <w:rPr>
          <w:sz w:val="24"/>
          <w:szCs w:val="24"/>
        </w:rPr>
        <w:t xml:space="preserve"> pēdējo vietu ieguvēji</w:t>
      </w:r>
    </w:p>
    <w:p w14:paraId="41E0642F" w14:textId="75890288" w:rsidR="00D202E4" w:rsidRDefault="00A85C9E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Rotācijas kārtība</w:t>
      </w:r>
    </w:p>
    <w:p w14:paraId="7BDFF4E5" w14:textId="55052075" w:rsidR="00A85C9E" w:rsidRDefault="00A85C9E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 grupā piedalās līdz 8 dalībniekiem vai pāriem, tad pēdējās vietas ieguvējs</w:t>
      </w:r>
      <w:r w:rsidR="00407D41">
        <w:rPr>
          <w:sz w:val="24"/>
          <w:szCs w:val="24"/>
        </w:rPr>
        <w:t>/ieguvēji</w:t>
      </w:r>
      <w:r>
        <w:rPr>
          <w:sz w:val="24"/>
          <w:szCs w:val="24"/>
        </w:rPr>
        <w:t xml:space="preserve"> tiek rotēts uz zemāku līgu. No dimanta līgas un zelta līgu un no zelta līgas uz bronzas līgu</w:t>
      </w:r>
      <w:r w:rsidR="00407D41">
        <w:rPr>
          <w:sz w:val="24"/>
          <w:szCs w:val="24"/>
        </w:rPr>
        <w:t>, kā arī uzvarētājs/uzvarētā</w:t>
      </w:r>
      <w:r w:rsidR="00D3068C">
        <w:rPr>
          <w:sz w:val="24"/>
          <w:szCs w:val="24"/>
        </w:rPr>
        <w:t>ji tiek rotēti uz augstāku līgu</w:t>
      </w:r>
    </w:p>
    <w:p w14:paraId="60B47311" w14:textId="610DDEDF" w:rsidR="00A85C9E" w:rsidRDefault="00A85C9E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grupā piedalās 9-16 dalībnieki vai pāri, tad uz zemāku līgu tiek rotēti 2 (divi) </w:t>
      </w:r>
      <w:r w:rsidR="007C2650">
        <w:rPr>
          <w:sz w:val="24"/>
          <w:szCs w:val="24"/>
        </w:rPr>
        <w:t>dalībnieki</w:t>
      </w:r>
      <w:r w:rsidR="00407D41">
        <w:rPr>
          <w:sz w:val="24"/>
          <w:szCs w:val="24"/>
        </w:rPr>
        <w:t xml:space="preserve"> vai pāri, un arī divi dalībnieki vai pā</w:t>
      </w:r>
      <w:r w:rsidR="00D3068C">
        <w:rPr>
          <w:sz w:val="24"/>
          <w:szCs w:val="24"/>
        </w:rPr>
        <w:t>ri tiek rotēti uz augstāku līgu</w:t>
      </w:r>
    </w:p>
    <w:p w14:paraId="370D75FA" w14:textId="6FBD323F" w:rsidR="00A85C9E" w:rsidRDefault="00A85C9E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 grupā piedalās 17-24 dalībnieki vai pāri, tad uz zemāku līgu tiek rotēti 3 (trīs) dalībnieki vai pāri</w:t>
      </w:r>
      <w:r w:rsidR="00407D41">
        <w:rPr>
          <w:sz w:val="24"/>
          <w:szCs w:val="24"/>
        </w:rPr>
        <w:t>, un</w:t>
      </w:r>
      <w:r w:rsidR="00407D41" w:rsidRPr="00407D41">
        <w:rPr>
          <w:sz w:val="24"/>
          <w:szCs w:val="24"/>
        </w:rPr>
        <w:t xml:space="preserve"> </w:t>
      </w:r>
      <w:r w:rsidR="00407D41">
        <w:rPr>
          <w:sz w:val="24"/>
          <w:szCs w:val="24"/>
        </w:rPr>
        <w:t>arī trīs dalībnieki vai pā</w:t>
      </w:r>
      <w:r w:rsidR="00D3068C">
        <w:rPr>
          <w:sz w:val="24"/>
          <w:szCs w:val="24"/>
        </w:rPr>
        <w:t>ri tiek rotēti uz augstāku līgu</w:t>
      </w:r>
    </w:p>
    <w:p w14:paraId="7AAAB017" w14:textId="7E0C17C1" w:rsidR="00A85C9E" w:rsidRDefault="00A85C9E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 grupā piedalās vairāk kā 25 dalībnieki vai pāri</w:t>
      </w:r>
      <w:r w:rsidR="007C2650">
        <w:rPr>
          <w:sz w:val="24"/>
          <w:szCs w:val="24"/>
        </w:rPr>
        <w:t>, tad uz zemāku līgu tiek rotēti 4 (četri) dalībnieki vai pāri</w:t>
      </w:r>
      <w:r w:rsidR="00407D41">
        <w:rPr>
          <w:sz w:val="24"/>
          <w:szCs w:val="24"/>
        </w:rPr>
        <w:t>, un arī četri dalībnieki vai pā</w:t>
      </w:r>
      <w:r w:rsidR="00D3068C">
        <w:rPr>
          <w:sz w:val="24"/>
          <w:szCs w:val="24"/>
        </w:rPr>
        <w:t>ri tiek rotēti uz augstāku līgu</w:t>
      </w:r>
    </w:p>
    <w:p w14:paraId="617B5815" w14:textId="400B5DCA" w:rsidR="00B843C2" w:rsidRDefault="00B843C2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Gadījumi, ja dalībnieks izstājās no sacensībām</w:t>
      </w:r>
    </w:p>
    <w:p w14:paraId="4D6FC0CC" w14:textId="71B7AFD0" w:rsidR="00B843C2" w:rsidRDefault="00B843C2" w:rsidP="00800F20">
      <w:pPr>
        <w:pStyle w:val="ListParagraph"/>
        <w:numPr>
          <w:ilvl w:val="3"/>
          <w:numId w:val="1"/>
        </w:numPr>
        <w:ind w:left="1644" w:hanging="567"/>
        <w:jc w:val="both"/>
        <w:rPr>
          <w:sz w:val="24"/>
          <w:szCs w:val="24"/>
        </w:rPr>
      </w:pPr>
      <w:r>
        <w:rPr>
          <w:sz w:val="24"/>
          <w:szCs w:val="24"/>
        </w:rPr>
        <w:t>traumas dēļ: šis dalībnieks (vai pāris) nākamajā kausa posmā drīkst startēt tajā pašā meistarības grupā, kurā guva traumu</w:t>
      </w:r>
      <w:r w:rsidR="00BA3726">
        <w:rPr>
          <w:sz w:val="24"/>
          <w:szCs w:val="24"/>
        </w:rPr>
        <w:t>.</w:t>
      </w:r>
    </w:p>
    <w:p w14:paraId="1825BF32" w14:textId="7E7C1CF3" w:rsidR="00B843C2" w:rsidRDefault="00B843C2" w:rsidP="00800F20">
      <w:pPr>
        <w:pStyle w:val="ListParagraph"/>
        <w:numPr>
          <w:ilvl w:val="3"/>
          <w:numId w:val="1"/>
        </w:numPr>
        <w:ind w:left="1644" w:hanging="567"/>
        <w:jc w:val="both"/>
        <w:rPr>
          <w:sz w:val="24"/>
          <w:szCs w:val="24"/>
        </w:rPr>
      </w:pPr>
      <w:r>
        <w:rPr>
          <w:sz w:val="24"/>
          <w:szCs w:val="24"/>
        </w:rPr>
        <w:t>citu, personīgu iemeslu dēļ: nākamajā posmā dalībnieks tiek no</w:t>
      </w:r>
      <w:r w:rsidR="00D3068C">
        <w:rPr>
          <w:sz w:val="24"/>
          <w:szCs w:val="24"/>
        </w:rPr>
        <w:t>rotēts zemākā meistarības grupā</w:t>
      </w:r>
    </w:p>
    <w:p w14:paraId="13E3C475" w14:textId="26235C0D" w:rsidR="0004220B" w:rsidRPr="0004220B" w:rsidRDefault="0004220B" w:rsidP="00800F20">
      <w:pPr>
        <w:pStyle w:val="ListParagraph"/>
        <w:numPr>
          <w:ilvl w:val="3"/>
          <w:numId w:val="1"/>
        </w:numPr>
        <w:ind w:left="1644" w:hanging="567"/>
        <w:jc w:val="both"/>
        <w:rPr>
          <w:sz w:val="24"/>
          <w:szCs w:val="24"/>
        </w:rPr>
      </w:pPr>
      <w:r>
        <w:rPr>
          <w:sz w:val="24"/>
          <w:szCs w:val="24"/>
        </w:rPr>
        <w:t>Ja dalībnieks atsakās spēlēt traumas dēļ, vai pēc zaudētas spēles, par to informējot galveno tiesnesi un organizatoru, dalībnieks drīkst tu</w:t>
      </w:r>
      <w:r w:rsidR="00D3068C">
        <w:rPr>
          <w:sz w:val="24"/>
          <w:szCs w:val="24"/>
        </w:rPr>
        <w:t>rpināt spēlēt citās kategorijās</w:t>
      </w:r>
    </w:p>
    <w:p w14:paraId="58704008" w14:textId="4E85EB82" w:rsidR="00D202E4" w:rsidRDefault="00D202E4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Dalībnieki var atteikties (tas jānorāda pieteikuma e-pastā) no spēlēšanas augstākā grupā, bet nevar pieteikties spēlēt augstākā grup</w:t>
      </w:r>
      <w:r w:rsidR="0045747D">
        <w:rPr>
          <w:sz w:val="24"/>
          <w:szCs w:val="24"/>
        </w:rPr>
        <w:t>ā, ja tas neatbilst nolikuma 4</w:t>
      </w:r>
      <w:r>
        <w:rPr>
          <w:sz w:val="24"/>
          <w:szCs w:val="24"/>
        </w:rPr>
        <w:t>.</w:t>
      </w:r>
      <w:r w:rsidR="00D3068C">
        <w:rPr>
          <w:sz w:val="24"/>
          <w:szCs w:val="24"/>
        </w:rPr>
        <w:t>3 vai 5.4 punktam</w:t>
      </w:r>
    </w:p>
    <w:p w14:paraId="14AD4A37" w14:textId="15C12A42" w:rsidR="00D202E4" w:rsidRDefault="00D202E4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Spēļu plānošanas un turnīra laikā, sacensību organizators un/vai galvenais tiesnesis var pieņemt lēmumu neizspēlēt sp</w:t>
      </w:r>
      <w:r w:rsidR="00407D41">
        <w:rPr>
          <w:sz w:val="24"/>
          <w:szCs w:val="24"/>
        </w:rPr>
        <w:t>ēles par visām vietām (izņemot 5</w:t>
      </w:r>
      <w:r>
        <w:rPr>
          <w:sz w:val="24"/>
          <w:szCs w:val="24"/>
        </w:rPr>
        <w:t>.3. nolikuma punktu)</w:t>
      </w:r>
    </w:p>
    <w:p w14:paraId="5704EB6F" w14:textId="520778B8" w:rsidR="00D202E4" w:rsidRDefault="00D202E4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Plānojot spēles tiek ievērtēts atpūtas laiks starp spēlēm vismaz 25 min, un spēļu skaits vienas dienas laikā nedrīkst pārsniegt 9 spēles</w:t>
      </w:r>
    </w:p>
    <w:p w14:paraId="72C8D7CA" w14:textId="08324FE8" w:rsidR="00D202E4" w:rsidRDefault="00D202E4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Plānojot sacensības, spēles tiek organizētas 2 dienas, līdz ar to viena no kategorijām tiek izspēlēta otrajā spēļu dienā, t</w:t>
      </w:r>
      <w:r w:rsidR="00D3068C">
        <w:rPr>
          <w:sz w:val="24"/>
          <w:szCs w:val="24"/>
        </w:rPr>
        <w:t>ādējādi nepārslogojot spēlētāju</w:t>
      </w:r>
    </w:p>
    <w:p w14:paraId="334C05D9" w14:textId="0CEABA62" w:rsidR="00D202E4" w:rsidRDefault="00D202E4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Tiesāšana</w:t>
      </w:r>
    </w:p>
    <w:p w14:paraId="06891A2C" w14:textId="3B8C23D7" w:rsidR="00D202E4" w:rsidRDefault="00D202E4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Spēles rezultātus liek iepriekšējās spēles zaudētājs. </w:t>
      </w:r>
      <w:r w:rsidR="007C2650">
        <w:rPr>
          <w:sz w:val="24"/>
          <w:szCs w:val="24"/>
        </w:rPr>
        <w:t>Gadījumā, ja zaudētājs tiek izsaukts uz nākamo spēli, viņš notiesā līdz Intervālam vai seta beigām un dod</w:t>
      </w:r>
      <w:r w:rsidR="0004220B">
        <w:rPr>
          <w:sz w:val="24"/>
          <w:szCs w:val="24"/>
        </w:rPr>
        <w:t>a</w:t>
      </w:r>
      <w:r w:rsidR="007C2650">
        <w:rPr>
          <w:sz w:val="24"/>
          <w:szCs w:val="24"/>
        </w:rPr>
        <w:t>s spēlēt savu spēli. Sacensību organizators un iesaistītie dalībnieki vai nu minūtes laikā atrod tiesnesim aizvietotāju. Ja tas nenotiek, tad spēli turpina tiesāt (skaitīt punktus) paši d</w:t>
      </w:r>
      <w:r w:rsidR="00D3068C">
        <w:rPr>
          <w:sz w:val="24"/>
          <w:szCs w:val="24"/>
        </w:rPr>
        <w:t>alībnieki</w:t>
      </w:r>
    </w:p>
    <w:p w14:paraId="54BDB046" w14:textId="008FCB19" w:rsidR="00D202E4" w:rsidRDefault="00D202E4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Galvenais tiesnesis var norīkot paaugstinājuma tiesnesi un </w:t>
      </w:r>
      <w:r w:rsidR="00D3068C">
        <w:rPr>
          <w:sz w:val="24"/>
          <w:szCs w:val="24"/>
        </w:rPr>
        <w:t>līnijtiesnešus uz jebkuru spēli</w:t>
      </w:r>
    </w:p>
    <w:p w14:paraId="0C20404E" w14:textId="77777777" w:rsidR="00D202E4" w:rsidRPr="00A55470" w:rsidRDefault="00D202E4" w:rsidP="00800F2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55470">
        <w:rPr>
          <w:b/>
          <w:sz w:val="24"/>
          <w:szCs w:val="24"/>
        </w:rPr>
        <w:t>Pieteikumi un dalības maksas</w:t>
      </w:r>
    </w:p>
    <w:p w14:paraId="4C4F9FC4" w14:textId="6DA80552" w:rsidR="00D202E4" w:rsidRDefault="00D202E4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Pieteikumi</w:t>
      </w:r>
    </w:p>
    <w:p w14:paraId="25B0FB38" w14:textId="12B750DB" w:rsidR="00D202E4" w:rsidRDefault="00D202E4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Pieteikumi tiek iesūtīti uz e</w:t>
      </w:r>
      <w:r w:rsidR="00050A28">
        <w:rPr>
          <w:sz w:val="24"/>
          <w:szCs w:val="24"/>
        </w:rPr>
        <w:t>-</w:t>
      </w:r>
      <w:r>
        <w:rPr>
          <w:sz w:val="24"/>
          <w:szCs w:val="24"/>
        </w:rPr>
        <w:t>pastu pieteikumi@badminton.lv e-pastu, tajā iekļaujot dalībnieku vārdu, uzvārdu, dzimšanas gadu, klubu, kategorijas, kurās dalībnieks spēlēs, kā arī atbildīgo pilngadīgu personu, kura atbild par nepilngadīgā dalībnieka uzvedīb</w:t>
      </w:r>
      <w:r w:rsidR="00D3068C">
        <w:rPr>
          <w:sz w:val="24"/>
          <w:szCs w:val="24"/>
        </w:rPr>
        <w:t>u, rīcību un veselības stāvokli</w:t>
      </w:r>
    </w:p>
    <w:p w14:paraId="11A26518" w14:textId="4E133EFF" w:rsidR="00D202E4" w:rsidRDefault="00D202E4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Pieteikuma termiņš ir </w:t>
      </w:r>
      <w:r w:rsidR="00D3068C">
        <w:rPr>
          <w:sz w:val="24"/>
          <w:szCs w:val="24"/>
        </w:rPr>
        <w:t xml:space="preserve">iepriekšējās nedēļas piektdiena – </w:t>
      </w:r>
      <w:r w:rsidR="00511A5C">
        <w:rPr>
          <w:sz w:val="24"/>
          <w:szCs w:val="24"/>
        </w:rPr>
        <w:t xml:space="preserve">08.decembris </w:t>
      </w:r>
      <w:r w:rsidR="00511A5C">
        <w:rPr>
          <w:sz w:val="24"/>
          <w:szCs w:val="24"/>
        </w:rPr>
        <w:br/>
      </w:r>
      <w:r w:rsidR="00050A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Savukārt atteikumu var nosūtīt </w:t>
      </w:r>
      <w:r w:rsidR="00050A28">
        <w:rPr>
          <w:sz w:val="24"/>
          <w:szCs w:val="24"/>
        </w:rPr>
        <w:t>līdz nākamās nedēļas otrdienas</w:t>
      </w:r>
      <w:r w:rsidR="00D3068C">
        <w:rPr>
          <w:sz w:val="24"/>
          <w:szCs w:val="24"/>
        </w:rPr>
        <w:t xml:space="preserve"> – </w:t>
      </w:r>
      <w:r w:rsidR="00511A5C">
        <w:rPr>
          <w:sz w:val="24"/>
          <w:szCs w:val="24"/>
        </w:rPr>
        <w:t xml:space="preserve">12. decembra </w:t>
      </w:r>
      <w:r w:rsidR="00D3068C">
        <w:rPr>
          <w:sz w:val="24"/>
          <w:szCs w:val="24"/>
        </w:rPr>
        <w:t xml:space="preserve"> 20:00</w:t>
      </w:r>
    </w:p>
    <w:p w14:paraId="1E0D03B7" w14:textId="4CDF1163" w:rsidR="00D202E4" w:rsidRDefault="00D202E4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Dalīb</w:t>
      </w:r>
      <w:r w:rsidR="00D3068C">
        <w:rPr>
          <w:sz w:val="24"/>
          <w:szCs w:val="24"/>
        </w:rPr>
        <w:t>as maksas</w:t>
      </w:r>
    </w:p>
    <w:p w14:paraId="029EE3C5" w14:textId="5FE87E75" w:rsidR="00842D81" w:rsidRDefault="004D358A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maksa </w:t>
      </w:r>
      <w:r w:rsidR="00D202E4">
        <w:rPr>
          <w:sz w:val="24"/>
          <w:szCs w:val="24"/>
        </w:rPr>
        <w:t>par vienu ka</w:t>
      </w:r>
      <w:r w:rsidR="00842D81">
        <w:rPr>
          <w:sz w:val="24"/>
          <w:szCs w:val="24"/>
        </w:rPr>
        <w:t xml:space="preserve">tegoriju – </w:t>
      </w:r>
      <w:r w:rsidR="000B7384">
        <w:rPr>
          <w:sz w:val="24"/>
          <w:szCs w:val="24"/>
        </w:rPr>
        <w:t>15</w:t>
      </w:r>
      <w:r w:rsidR="00842D81">
        <w:rPr>
          <w:sz w:val="24"/>
          <w:szCs w:val="24"/>
        </w:rPr>
        <w:t xml:space="preserve"> </w:t>
      </w:r>
      <w:proofErr w:type="spellStart"/>
      <w:r w:rsidR="00842D81">
        <w:rPr>
          <w:sz w:val="24"/>
          <w:szCs w:val="24"/>
        </w:rPr>
        <w:t>eur</w:t>
      </w:r>
      <w:proofErr w:type="spellEnd"/>
      <w:r w:rsidR="00D202E4">
        <w:rPr>
          <w:sz w:val="24"/>
          <w:szCs w:val="24"/>
        </w:rPr>
        <w:t xml:space="preserve"> </w:t>
      </w:r>
    </w:p>
    <w:p w14:paraId="44FBCEF4" w14:textId="77777777" w:rsidR="00842D81" w:rsidRDefault="00842D81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maksa </w:t>
      </w:r>
      <w:r w:rsidR="000B7384">
        <w:rPr>
          <w:sz w:val="24"/>
          <w:szCs w:val="24"/>
        </w:rPr>
        <w:t>par divām</w:t>
      </w:r>
      <w:r>
        <w:rPr>
          <w:sz w:val="24"/>
          <w:szCs w:val="24"/>
        </w:rPr>
        <w:t xml:space="preserve"> kategorijām – 20 </w:t>
      </w:r>
      <w:proofErr w:type="spellStart"/>
      <w:r>
        <w:rPr>
          <w:sz w:val="24"/>
          <w:szCs w:val="24"/>
        </w:rPr>
        <w:t>eur</w:t>
      </w:r>
      <w:proofErr w:type="spellEnd"/>
      <w:r w:rsidR="000B7384">
        <w:rPr>
          <w:sz w:val="24"/>
          <w:szCs w:val="24"/>
        </w:rPr>
        <w:t xml:space="preserve"> </w:t>
      </w:r>
    </w:p>
    <w:p w14:paraId="74544D95" w14:textId="777CE7A2" w:rsidR="00D202E4" w:rsidRDefault="00842D81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maksa par trīs kategorijām – 25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 </w:t>
      </w:r>
    </w:p>
    <w:p w14:paraId="3E2BB70E" w14:textId="3EA6887F" w:rsidR="004D358A" w:rsidRDefault="00842D81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Uzrādot 3+ karti un maksājot par sevi, dalības maksai piemērojama atlaide – 5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. </w:t>
      </w:r>
    </w:p>
    <w:p w14:paraId="39627F38" w14:textId="65EFBE6F" w:rsidR="00D202E4" w:rsidRDefault="00D202E4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Pie dalības maksām klāt t</w:t>
      </w:r>
      <w:r w:rsidR="008257D6">
        <w:rPr>
          <w:sz w:val="24"/>
          <w:szCs w:val="24"/>
        </w:rPr>
        <w:t>iek pieskaitīta spēlētāju licen</w:t>
      </w:r>
      <w:r w:rsidR="00BA3726">
        <w:rPr>
          <w:sz w:val="24"/>
          <w:szCs w:val="24"/>
        </w:rPr>
        <w:t>c</w:t>
      </w:r>
      <w:r>
        <w:rPr>
          <w:sz w:val="24"/>
          <w:szCs w:val="24"/>
        </w:rPr>
        <w:t>es maksa, ja spēlētājam tāda nav, vai beidzies licen</w:t>
      </w:r>
      <w:r w:rsidR="00BA3726">
        <w:rPr>
          <w:sz w:val="24"/>
          <w:szCs w:val="24"/>
        </w:rPr>
        <w:t>c</w:t>
      </w:r>
      <w:r>
        <w:rPr>
          <w:sz w:val="24"/>
          <w:szCs w:val="24"/>
        </w:rPr>
        <w:t xml:space="preserve">es termiņš. Tā ir 1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 uz vienā</w:t>
      </w:r>
      <w:r w:rsidR="00050A28">
        <w:rPr>
          <w:sz w:val="24"/>
          <w:szCs w:val="24"/>
        </w:rPr>
        <w:t xml:space="preserve">m sacensībām, vai 5 </w:t>
      </w:r>
      <w:proofErr w:type="spellStart"/>
      <w:r w:rsidR="00050A28">
        <w:rPr>
          <w:sz w:val="24"/>
          <w:szCs w:val="24"/>
        </w:rPr>
        <w:t>eur</w:t>
      </w:r>
      <w:proofErr w:type="spellEnd"/>
      <w:r w:rsidR="00050A28">
        <w:rPr>
          <w:sz w:val="24"/>
          <w:szCs w:val="24"/>
        </w:rPr>
        <w:t xml:space="preserve"> uz gadu (3+ kartes īpašniekiem, licen</w:t>
      </w:r>
      <w:r w:rsidR="00BA3726">
        <w:rPr>
          <w:sz w:val="24"/>
          <w:szCs w:val="24"/>
        </w:rPr>
        <w:t>c</w:t>
      </w:r>
      <w:r w:rsidR="00050A28">
        <w:rPr>
          <w:sz w:val="24"/>
          <w:szCs w:val="24"/>
        </w:rPr>
        <w:t>e ir bez maksas)</w:t>
      </w:r>
    </w:p>
    <w:p w14:paraId="3969A1C9" w14:textId="2EFFC2DC" w:rsidR="0001606C" w:rsidRDefault="0001606C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Rekvizīti dalības maksām:</w:t>
      </w:r>
    </w:p>
    <w:p w14:paraId="54886776" w14:textId="6CCB490D" w:rsidR="0001606C" w:rsidRPr="0001606C" w:rsidRDefault="0001606C" w:rsidP="00B0244A">
      <w:pPr>
        <w:ind w:left="720"/>
        <w:rPr>
          <w:sz w:val="24"/>
          <w:szCs w:val="24"/>
        </w:rPr>
      </w:pPr>
      <w:r w:rsidRPr="0001606C">
        <w:rPr>
          <w:sz w:val="24"/>
          <w:szCs w:val="24"/>
        </w:rPr>
        <w:t>AS SWEDBANK</w:t>
      </w:r>
      <w:r>
        <w:rPr>
          <w:sz w:val="24"/>
          <w:szCs w:val="24"/>
        </w:rPr>
        <w:br/>
      </w:r>
      <w:r w:rsidRPr="0001606C">
        <w:rPr>
          <w:sz w:val="24"/>
          <w:szCs w:val="24"/>
        </w:rPr>
        <w:t>SIGULDAS BADMINTONA KLUBS BIEDRIBA</w:t>
      </w:r>
      <w:r>
        <w:rPr>
          <w:sz w:val="24"/>
          <w:szCs w:val="24"/>
        </w:rPr>
        <w:br/>
      </w:r>
      <w:r w:rsidRPr="0001606C">
        <w:rPr>
          <w:sz w:val="24"/>
          <w:szCs w:val="24"/>
        </w:rPr>
        <w:t>LV59HABA0551017128864</w:t>
      </w:r>
      <w:r>
        <w:rPr>
          <w:sz w:val="24"/>
          <w:szCs w:val="24"/>
        </w:rPr>
        <w:br/>
      </w:r>
      <w:r w:rsidRPr="0001606C">
        <w:rPr>
          <w:sz w:val="24"/>
          <w:szCs w:val="24"/>
        </w:rPr>
        <w:t>HABALV22</w:t>
      </w:r>
    </w:p>
    <w:p w14:paraId="12B753A0" w14:textId="77777777" w:rsidR="00A138B2" w:rsidRPr="00A138B2" w:rsidRDefault="00A138B2" w:rsidP="00800F2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138B2">
        <w:rPr>
          <w:b/>
          <w:sz w:val="24"/>
          <w:szCs w:val="24"/>
        </w:rPr>
        <w:t>Kopvērtējums</w:t>
      </w:r>
    </w:p>
    <w:p w14:paraId="1E0FD128" w14:textId="4950233C" w:rsidR="00A138B2" w:rsidRDefault="00A138B2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Kopvērtējuma uzvarētāji tiek noteikti pēc jauniešu kausa individuālā reitinga savās  vecuma grupās, neatkarīgi no tā – kurā </w:t>
      </w:r>
      <w:r w:rsidR="00D3068C">
        <w:rPr>
          <w:sz w:val="24"/>
          <w:szCs w:val="24"/>
        </w:rPr>
        <w:t>meistarības grupā tie spēlēja</w:t>
      </w:r>
    </w:p>
    <w:p w14:paraId="5FD7AF91" w14:textId="044E3115" w:rsidR="00A138B2" w:rsidRDefault="00A138B2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Bonusa koeficientu punkti </w:t>
      </w:r>
      <w:r w:rsidR="000B7384">
        <w:rPr>
          <w:sz w:val="24"/>
          <w:szCs w:val="24"/>
        </w:rPr>
        <w:t xml:space="preserve">kopvērtējumā </w:t>
      </w:r>
      <w:r>
        <w:rPr>
          <w:sz w:val="24"/>
          <w:szCs w:val="24"/>
        </w:rPr>
        <w:t>netiek ņemti vērā</w:t>
      </w:r>
    </w:p>
    <w:p w14:paraId="0725AD5E" w14:textId="4A28B18C" w:rsidR="00AB48D1" w:rsidRPr="00511A5C" w:rsidRDefault="00A138B2" w:rsidP="00511A5C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Kopvērtējumā tiek ņemti visi rezultāti, izsvītrojot divus sliktākos (sliktākais ir arī 0, ja dalībnieks sacensībās nav piedalījies)</w:t>
      </w:r>
    </w:p>
    <w:p w14:paraId="5722C16B" w14:textId="77777777" w:rsidR="004D358A" w:rsidRPr="004D358A" w:rsidRDefault="004D358A" w:rsidP="00800F2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D358A">
        <w:rPr>
          <w:b/>
          <w:sz w:val="24"/>
          <w:szCs w:val="24"/>
        </w:rPr>
        <w:t xml:space="preserve">Bumbiņas </w:t>
      </w:r>
    </w:p>
    <w:p w14:paraId="5D733FEE" w14:textId="77777777" w:rsidR="004D358A" w:rsidRPr="004D358A" w:rsidRDefault="004D358A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D358A">
        <w:rPr>
          <w:sz w:val="24"/>
          <w:szCs w:val="24"/>
        </w:rPr>
        <w:t xml:space="preserve">Spēles tiek spēlētas ar spalvu bumbiņām </w:t>
      </w:r>
    </w:p>
    <w:p w14:paraId="2B3C54E7" w14:textId="3BE8BC61" w:rsidR="004D358A" w:rsidRPr="004D358A" w:rsidRDefault="004D358A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D358A">
        <w:rPr>
          <w:sz w:val="24"/>
          <w:szCs w:val="24"/>
        </w:rPr>
        <w:t xml:space="preserve">Iespēju līgā, Bronzas līgā un Zelta līgā, spēles var tikt spēlētas ar </w:t>
      </w:r>
      <w:proofErr w:type="spellStart"/>
      <w:r w:rsidRPr="004D358A">
        <w:rPr>
          <w:sz w:val="24"/>
          <w:szCs w:val="24"/>
        </w:rPr>
        <w:t>karbona</w:t>
      </w:r>
      <w:proofErr w:type="spellEnd"/>
      <w:r w:rsidRPr="004D358A">
        <w:rPr>
          <w:sz w:val="24"/>
          <w:szCs w:val="24"/>
        </w:rPr>
        <w:t>, hibrīda vai neilona bumbiņām, spēlētāj</w:t>
      </w:r>
      <w:r w:rsidR="00D3068C">
        <w:rPr>
          <w:sz w:val="24"/>
          <w:szCs w:val="24"/>
        </w:rPr>
        <w:t>iem par to abpusēji vienojoties</w:t>
      </w:r>
    </w:p>
    <w:p w14:paraId="2C0FFA35" w14:textId="23A4364E" w:rsidR="004D358A" w:rsidRPr="004D358A" w:rsidRDefault="004D358A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D358A">
        <w:rPr>
          <w:sz w:val="24"/>
          <w:szCs w:val="24"/>
        </w:rPr>
        <w:t>Bumbiņas nodrošina paši spēlētāji,</w:t>
      </w:r>
      <w:r w:rsidR="00D3068C">
        <w:rPr>
          <w:sz w:val="24"/>
          <w:szCs w:val="24"/>
        </w:rPr>
        <w:t xml:space="preserve"> vai to pavadošās organizācijas</w:t>
      </w:r>
    </w:p>
    <w:p w14:paraId="5AFF1EED" w14:textId="77777777" w:rsidR="004D358A" w:rsidRPr="004D358A" w:rsidRDefault="004D358A" w:rsidP="00800F2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D358A">
        <w:rPr>
          <w:b/>
          <w:sz w:val="24"/>
          <w:szCs w:val="24"/>
        </w:rPr>
        <w:t xml:space="preserve">Medicīniskā palīdzība/veselība/apdrošināšana </w:t>
      </w:r>
    </w:p>
    <w:p w14:paraId="4516D29C" w14:textId="466A331A" w:rsidR="004D358A" w:rsidRPr="004D358A" w:rsidRDefault="004D358A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D358A">
        <w:rPr>
          <w:sz w:val="24"/>
          <w:szCs w:val="24"/>
        </w:rPr>
        <w:t>Sacensību laikā būs pieejams medicīniskais</w:t>
      </w:r>
      <w:r w:rsidR="005E1B13">
        <w:rPr>
          <w:sz w:val="24"/>
          <w:szCs w:val="24"/>
        </w:rPr>
        <w:t xml:space="preserve"> personāls vai medicīnas kaste</w:t>
      </w:r>
    </w:p>
    <w:p w14:paraId="3E3B96E6" w14:textId="73D85D8B" w:rsidR="004D358A" w:rsidRPr="004D358A" w:rsidRDefault="004D358A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D358A">
        <w:rPr>
          <w:sz w:val="24"/>
          <w:szCs w:val="24"/>
        </w:rPr>
        <w:t>Par dalībnieka veselības stāvokli pirms sacensībām un apdrošināšanu atbild dalībnieka vecāki un/vai viņa pavadošā organizācija</w:t>
      </w:r>
    </w:p>
    <w:p w14:paraId="6F9C87AE" w14:textId="77777777" w:rsidR="00D3068C" w:rsidRDefault="004D358A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D358A">
        <w:rPr>
          <w:sz w:val="24"/>
          <w:szCs w:val="24"/>
        </w:rPr>
        <w:t>Pieteikumi tiek pieņemti tikai no dalībnieku vecāki</w:t>
      </w:r>
      <w:r w:rsidR="00D3068C">
        <w:rPr>
          <w:sz w:val="24"/>
          <w:szCs w:val="24"/>
        </w:rPr>
        <w:t>em vai pavadošās organizācijas</w:t>
      </w:r>
    </w:p>
    <w:p w14:paraId="4C86B756" w14:textId="48043F4B" w:rsidR="004D358A" w:rsidRPr="004D358A" w:rsidRDefault="004D358A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D358A">
        <w:rPr>
          <w:sz w:val="24"/>
          <w:szCs w:val="24"/>
        </w:rPr>
        <w:t>Pieteikums kalpo kā apliecinājums, ka veselības stāvoklis ir atbilstošs, lai dalībnieks</w:t>
      </w:r>
      <w:r w:rsidR="00D3068C">
        <w:rPr>
          <w:sz w:val="24"/>
          <w:szCs w:val="24"/>
        </w:rPr>
        <w:t xml:space="preserve"> varētu piedalīties sacensībās</w:t>
      </w:r>
    </w:p>
    <w:p w14:paraId="1A603897" w14:textId="77777777" w:rsidR="004D358A" w:rsidRDefault="004D358A" w:rsidP="00800F2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D358A">
        <w:rPr>
          <w:b/>
          <w:sz w:val="24"/>
          <w:szCs w:val="24"/>
        </w:rPr>
        <w:t xml:space="preserve">Apbalvošana </w:t>
      </w:r>
    </w:p>
    <w:p w14:paraId="4863841C" w14:textId="1C8B23BB" w:rsidR="004D358A" w:rsidRDefault="004D358A" w:rsidP="00800F20">
      <w:pPr>
        <w:pStyle w:val="ListParagraph"/>
        <w:numPr>
          <w:ilvl w:val="1"/>
          <w:numId w:val="1"/>
        </w:numPr>
        <w:ind w:hanging="508"/>
        <w:jc w:val="both"/>
        <w:rPr>
          <w:sz w:val="24"/>
          <w:szCs w:val="24"/>
        </w:rPr>
      </w:pPr>
      <w:r w:rsidRPr="004D358A">
        <w:rPr>
          <w:sz w:val="24"/>
          <w:szCs w:val="24"/>
        </w:rPr>
        <w:t>Visu līgu pirmo 3 vietu ieguvēji tiks apbalvoti ar medaļām</w:t>
      </w:r>
      <w:r>
        <w:rPr>
          <w:sz w:val="24"/>
          <w:szCs w:val="24"/>
        </w:rPr>
        <w:t>, kuras nodrošina organizators</w:t>
      </w:r>
      <w:r w:rsidRPr="004D358A">
        <w:rPr>
          <w:sz w:val="24"/>
          <w:szCs w:val="24"/>
        </w:rPr>
        <w:t xml:space="preserve"> </w:t>
      </w:r>
    </w:p>
    <w:p w14:paraId="54391FCB" w14:textId="359729B7" w:rsidR="004D358A" w:rsidRDefault="004D358A" w:rsidP="00800F20">
      <w:pPr>
        <w:pStyle w:val="ListParagraph"/>
        <w:numPr>
          <w:ilvl w:val="1"/>
          <w:numId w:val="1"/>
        </w:numPr>
        <w:ind w:hanging="508"/>
        <w:jc w:val="both"/>
        <w:rPr>
          <w:sz w:val="24"/>
          <w:szCs w:val="24"/>
        </w:rPr>
      </w:pPr>
      <w:r>
        <w:rPr>
          <w:sz w:val="24"/>
          <w:szCs w:val="24"/>
        </w:rPr>
        <w:t>Papildus balvas katrā posmā</w:t>
      </w:r>
      <w:r w:rsidR="00A81B5C">
        <w:rPr>
          <w:sz w:val="24"/>
          <w:szCs w:val="24"/>
        </w:rPr>
        <w:t xml:space="preserve"> un noslēguma turnīrā,</w:t>
      </w:r>
      <w:r>
        <w:rPr>
          <w:sz w:val="24"/>
          <w:szCs w:val="24"/>
        </w:rPr>
        <w:t xml:space="preserve"> tiks pasniegtas no turnīra galvenā atbalstītāja</w:t>
      </w:r>
      <w:r w:rsidR="00BA0284">
        <w:rPr>
          <w:sz w:val="24"/>
          <w:szCs w:val="24"/>
        </w:rPr>
        <w:t>,</w:t>
      </w:r>
      <w:r>
        <w:rPr>
          <w:sz w:val="24"/>
          <w:szCs w:val="24"/>
        </w:rPr>
        <w:t xml:space="preserve"> FZ </w:t>
      </w:r>
      <w:proofErr w:type="spellStart"/>
      <w:r>
        <w:rPr>
          <w:sz w:val="24"/>
          <w:szCs w:val="24"/>
        </w:rPr>
        <w:t>Forza</w:t>
      </w:r>
      <w:proofErr w:type="spellEnd"/>
      <w:r w:rsidR="00BA0284">
        <w:rPr>
          <w:sz w:val="24"/>
          <w:szCs w:val="24"/>
        </w:rPr>
        <w:t xml:space="preserve"> zīmola </w:t>
      </w:r>
      <w:r w:rsidR="00D3068C">
        <w:rPr>
          <w:sz w:val="24"/>
          <w:szCs w:val="24"/>
        </w:rPr>
        <w:t>izplatītāja Latvijā – Latvin.lv</w:t>
      </w:r>
    </w:p>
    <w:p w14:paraId="088F1427" w14:textId="4C98E658" w:rsidR="004D358A" w:rsidRDefault="00A81B5C" w:rsidP="00800F20">
      <w:pPr>
        <w:pStyle w:val="ListParagraph"/>
        <w:numPr>
          <w:ilvl w:val="1"/>
          <w:numId w:val="1"/>
        </w:numPr>
        <w:ind w:hanging="508"/>
        <w:jc w:val="both"/>
        <w:rPr>
          <w:sz w:val="24"/>
          <w:szCs w:val="24"/>
        </w:rPr>
      </w:pPr>
      <w:r>
        <w:rPr>
          <w:sz w:val="24"/>
          <w:szCs w:val="24"/>
        </w:rPr>
        <w:t>Par bezalkoholiskajiem dzirkstošajiem dzērieniem rūpēsies</w:t>
      </w:r>
      <w:r w:rsidR="00842D81">
        <w:rPr>
          <w:sz w:val="24"/>
          <w:szCs w:val="24"/>
        </w:rPr>
        <w:t xml:space="preserve"> atbalstītājs</w:t>
      </w:r>
      <w:r>
        <w:rPr>
          <w:sz w:val="24"/>
          <w:szCs w:val="24"/>
        </w:rPr>
        <w:t xml:space="preserve"> </w:t>
      </w:r>
      <w:r w:rsidR="00842D81"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Livonia</w:t>
      </w:r>
      <w:proofErr w:type="spellEnd"/>
      <w:r w:rsidR="00842D81">
        <w:rPr>
          <w:sz w:val="24"/>
          <w:szCs w:val="24"/>
        </w:rPr>
        <w:t>”</w:t>
      </w:r>
      <w:r>
        <w:rPr>
          <w:sz w:val="24"/>
          <w:szCs w:val="24"/>
        </w:rPr>
        <w:t>, kuri atbalstīs sportistus ar Mežezera dzirkstošajiem dzērieniem</w:t>
      </w:r>
    </w:p>
    <w:p w14:paraId="38DA2224" w14:textId="744611F7" w:rsidR="00BA0284" w:rsidRPr="00407D41" w:rsidRDefault="00BA0284" w:rsidP="00800F2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07D41">
        <w:rPr>
          <w:b/>
          <w:sz w:val="24"/>
          <w:szCs w:val="24"/>
        </w:rPr>
        <w:t>Papildus informācija</w:t>
      </w:r>
    </w:p>
    <w:p w14:paraId="3F2C294A" w14:textId="3757B75C" w:rsidR="00BA0284" w:rsidRDefault="00BA0284" w:rsidP="00800F20">
      <w:pPr>
        <w:pStyle w:val="ListParagraph"/>
        <w:numPr>
          <w:ilvl w:val="1"/>
          <w:numId w:val="1"/>
        </w:numPr>
        <w:ind w:left="794" w:hanging="510"/>
        <w:jc w:val="both"/>
        <w:rPr>
          <w:sz w:val="24"/>
          <w:szCs w:val="24"/>
        </w:rPr>
      </w:pPr>
      <w:r>
        <w:rPr>
          <w:sz w:val="24"/>
          <w:szCs w:val="24"/>
        </w:rPr>
        <w:t>Uz vietas turnīrā darbosies veikals un rakešu stīgošana</w:t>
      </w:r>
      <w:r w:rsidR="00842D81">
        <w:rPr>
          <w:sz w:val="24"/>
          <w:szCs w:val="24"/>
        </w:rPr>
        <w:t>s</w:t>
      </w:r>
      <w:r w:rsidR="00D3068C">
        <w:rPr>
          <w:sz w:val="24"/>
          <w:szCs w:val="24"/>
        </w:rPr>
        <w:t xml:space="preserve"> serviss</w:t>
      </w:r>
    </w:p>
    <w:p w14:paraId="37642982" w14:textId="67A5C909" w:rsidR="00BA0284" w:rsidRDefault="00BA0284" w:rsidP="00800F20">
      <w:pPr>
        <w:pStyle w:val="ListParagraph"/>
        <w:numPr>
          <w:ilvl w:val="1"/>
          <w:numId w:val="1"/>
        </w:numPr>
        <w:ind w:left="794" w:hanging="510"/>
        <w:jc w:val="both"/>
        <w:rPr>
          <w:sz w:val="24"/>
          <w:szCs w:val="24"/>
        </w:rPr>
      </w:pPr>
      <w:r>
        <w:rPr>
          <w:sz w:val="24"/>
          <w:szCs w:val="24"/>
        </w:rPr>
        <w:t>Dalībniekiem un to pavado</w:t>
      </w:r>
      <w:r w:rsidR="00407D41">
        <w:rPr>
          <w:sz w:val="24"/>
          <w:szCs w:val="24"/>
        </w:rPr>
        <w:t xml:space="preserve">šām personām būs pieejama kafejnīca </w:t>
      </w:r>
      <w:r w:rsidR="00511A5C">
        <w:rPr>
          <w:sz w:val="24"/>
          <w:szCs w:val="24"/>
        </w:rPr>
        <w:t>sporta kompleksā</w:t>
      </w:r>
    </w:p>
    <w:p w14:paraId="6542C2E0" w14:textId="2C3FC007" w:rsidR="00407D41" w:rsidRPr="004D358A" w:rsidRDefault="00407D41" w:rsidP="00B0244A">
      <w:pPr>
        <w:pStyle w:val="ListParagraph"/>
        <w:numPr>
          <w:ilvl w:val="1"/>
          <w:numId w:val="1"/>
        </w:numPr>
        <w:ind w:left="794" w:hanging="510"/>
        <w:rPr>
          <w:sz w:val="24"/>
          <w:szCs w:val="24"/>
        </w:rPr>
      </w:pPr>
      <w:r>
        <w:rPr>
          <w:sz w:val="24"/>
          <w:szCs w:val="24"/>
        </w:rPr>
        <w:t xml:space="preserve">Par dzīvošanas </w:t>
      </w:r>
      <w:r w:rsidR="00B0244A">
        <w:rPr>
          <w:sz w:val="24"/>
          <w:szCs w:val="24"/>
        </w:rPr>
        <w:t xml:space="preserve">iespējām sazināties pa tiešo ar </w:t>
      </w:r>
      <w:r w:rsidR="00511A5C">
        <w:rPr>
          <w:sz w:val="24"/>
          <w:szCs w:val="24"/>
        </w:rPr>
        <w:t xml:space="preserve">Aināru </w:t>
      </w:r>
      <w:proofErr w:type="spellStart"/>
      <w:r w:rsidR="00511A5C">
        <w:rPr>
          <w:sz w:val="24"/>
          <w:szCs w:val="24"/>
        </w:rPr>
        <w:t>Gurecki</w:t>
      </w:r>
      <w:proofErr w:type="spellEnd"/>
      <w:r w:rsidR="00511A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11A5C">
        <w:rPr>
          <w:sz w:val="24"/>
          <w:szCs w:val="24"/>
        </w:rPr>
        <w:t>(</w:t>
      </w:r>
      <w:hyperlink r:id="rId9" w:history="1">
        <w:r w:rsidR="00511A5C" w:rsidRPr="008C424E">
          <w:rPr>
            <w:rStyle w:val="Hyperlink"/>
            <w:sz w:val="24"/>
            <w:szCs w:val="24"/>
          </w:rPr>
          <w:t>ainarsgureckis@inbox.lv</w:t>
        </w:r>
      </w:hyperlink>
      <w:r w:rsidR="00511A5C">
        <w:rPr>
          <w:sz w:val="24"/>
          <w:szCs w:val="24"/>
        </w:rPr>
        <w:t>; +371 29265140)</w:t>
      </w:r>
    </w:p>
    <w:p w14:paraId="4A51251B" w14:textId="77777777" w:rsidR="004D358A" w:rsidRPr="00BA0284" w:rsidRDefault="004D358A" w:rsidP="00800F20">
      <w:pPr>
        <w:ind w:left="284"/>
        <w:jc w:val="both"/>
        <w:rPr>
          <w:sz w:val="24"/>
          <w:szCs w:val="24"/>
        </w:rPr>
      </w:pPr>
    </w:p>
    <w:sectPr w:rsidR="004D358A" w:rsidRPr="00BA0284" w:rsidSect="009F774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542BC" w14:textId="77777777" w:rsidR="0028053B" w:rsidRDefault="0028053B" w:rsidP="002835DC">
      <w:pPr>
        <w:spacing w:after="0" w:line="240" w:lineRule="auto"/>
      </w:pPr>
      <w:r>
        <w:separator/>
      </w:r>
    </w:p>
  </w:endnote>
  <w:endnote w:type="continuationSeparator" w:id="0">
    <w:p w14:paraId="0F35EF1D" w14:textId="77777777" w:rsidR="0028053B" w:rsidRDefault="0028053B" w:rsidP="0028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A5BB" w14:textId="3B6278A2" w:rsidR="00C15ACF" w:rsidRDefault="00C15ACF">
    <w:pPr>
      <w:pStyle w:val="Footer"/>
    </w:pPr>
  </w:p>
  <w:p w14:paraId="4BBAAF79" w14:textId="77777777" w:rsidR="00C15ACF" w:rsidRDefault="00C15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89D26" w14:textId="77777777" w:rsidR="0028053B" w:rsidRDefault="0028053B" w:rsidP="002835DC">
      <w:pPr>
        <w:spacing w:after="0" w:line="240" w:lineRule="auto"/>
      </w:pPr>
      <w:r>
        <w:separator/>
      </w:r>
    </w:p>
  </w:footnote>
  <w:footnote w:type="continuationSeparator" w:id="0">
    <w:p w14:paraId="62A06A91" w14:textId="77777777" w:rsidR="0028053B" w:rsidRDefault="0028053B" w:rsidP="00283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0616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D9F4C9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79C5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30"/>
    <w:rsid w:val="0001606C"/>
    <w:rsid w:val="0004220B"/>
    <w:rsid w:val="000500A3"/>
    <w:rsid w:val="00050A28"/>
    <w:rsid w:val="000B7384"/>
    <w:rsid w:val="000C34D7"/>
    <w:rsid w:val="00110496"/>
    <w:rsid w:val="0014370A"/>
    <w:rsid w:val="00247BC2"/>
    <w:rsid w:val="00261FDA"/>
    <w:rsid w:val="0026589E"/>
    <w:rsid w:val="00275715"/>
    <w:rsid w:val="0028053B"/>
    <w:rsid w:val="002835DC"/>
    <w:rsid w:val="002859FA"/>
    <w:rsid w:val="0029263D"/>
    <w:rsid w:val="002C2274"/>
    <w:rsid w:val="0031501A"/>
    <w:rsid w:val="00342692"/>
    <w:rsid w:val="003B5C76"/>
    <w:rsid w:val="00407D41"/>
    <w:rsid w:val="00414930"/>
    <w:rsid w:val="00452FD0"/>
    <w:rsid w:val="0045747D"/>
    <w:rsid w:val="004C1345"/>
    <w:rsid w:val="004D358A"/>
    <w:rsid w:val="00511A5C"/>
    <w:rsid w:val="00521E19"/>
    <w:rsid w:val="00526F41"/>
    <w:rsid w:val="005D0F61"/>
    <w:rsid w:val="005E1B13"/>
    <w:rsid w:val="005E7739"/>
    <w:rsid w:val="00641F4E"/>
    <w:rsid w:val="00663F6A"/>
    <w:rsid w:val="00664473"/>
    <w:rsid w:val="006A5A4F"/>
    <w:rsid w:val="006B49C7"/>
    <w:rsid w:val="006C2616"/>
    <w:rsid w:val="006C6BE6"/>
    <w:rsid w:val="00741C85"/>
    <w:rsid w:val="0077243F"/>
    <w:rsid w:val="007822DE"/>
    <w:rsid w:val="007B08FC"/>
    <w:rsid w:val="007C2650"/>
    <w:rsid w:val="00800F20"/>
    <w:rsid w:val="008053BC"/>
    <w:rsid w:val="0082290A"/>
    <w:rsid w:val="008257D6"/>
    <w:rsid w:val="008354BB"/>
    <w:rsid w:val="00842D81"/>
    <w:rsid w:val="008E17E8"/>
    <w:rsid w:val="00995E85"/>
    <w:rsid w:val="009F7746"/>
    <w:rsid w:val="00A138B2"/>
    <w:rsid w:val="00A44A34"/>
    <w:rsid w:val="00A81B5C"/>
    <w:rsid w:val="00A85C9E"/>
    <w:rsid w:val="00A92B86"/>
    <w:rsid w:val="00AB48D1"/>
    <w:rsid w:val="00AC2FFB"/>
    <w:rsid w:val="00B0244A"/>
    <w:rsid w:val="00B23BCC"/>
    <w:rsid w:val="00B424FA"/>
    <w:rsid w:val="00B843C2"/>
    <w:rsid w:val="00BA0284"/>
    <w:rsid w:val="00BA3726"/>
    <w:rsid w:val="00C15ACF"/>
    <w:rsid w:val="00C41897"/>
    <w:rsid w:val="00C821FD"/>
    <w:rsid w:val="00CA21EB"/>
    <w:rsid w:val="00CF17C5"/>
    <w:rsid w:val="00D202E4"/>
    <w:rsid w:val="00D3068C"/>
    <w:rsid w:val="00D516EB"/>
    <w:rsid w:val="00D64256"/>
    <w:rsid w:val="00DF598F"/>
    <w:rsid w:val="00DF764C"/>
    <w:rsid w:val="00E255E8"/>
    <w:rsid w:val="00E46382"/>
    <w:rsid w:val="00EA3FF2"/>
    <w:rsid w:val="00EA4402"/>
    <w:rsid w:val="00EF7754"/>
    <w:rsid w:val="00F34098"/>
    <w:rsid w:val="00F439A0"/>
    <w:rsid w:val="00F602B7"/>
    <w:rsid w:val="00F81E43"/>
    <w:rsid w:val="00F9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B1FC"/>
  <w15:chartTrackingRefBased/>
  <w15:docId w15:val="{2D57BD05-62BC-4CD8-9AC2-48B2B198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9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7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B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BC2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BC2"/>
    <w:rPr>
      <w:b/>
      <w:bCs/>
      <w:sz w:val="20"/>
      <w:szCs w:val="20"/>
      <w:lang w:val="lv-LV"/>
    </w:rPr>
  </w:style>
  <w:style w:type="paragraph" w:styleId="Revision">
    <w:name w:val="Revision"/>
    <w:hidden/>
    <w:uiPriority w:val="99"/>
    <w:semiHidden/>
    <w:rsid w:val="00D64256"/>
    <w:pPr>
      <w:spacing w:after="0" w:line="240" w:lineRule="auto"/>
    </w:pPr>
    <w:rPr>
      <w:lang w:val="lv-LV"/>
    </w:rPr>
  </w:style>
  <w:style w:type="paragraph" w:styleId="Header">
    <w:name w:val="header"/>
    <w:basedOn w:val="Normal"/>
    <w:link w:val="HeaderChar"/>
    <w:uiPriority w:val="99"/>
    <w:unhideWhenUsed/>
    <w:rsid w:val="00283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5DC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283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5DC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34"/>
    <w:rPr>
      <w:rFonts w:ascii="Segoe UI" w:hAnsi="Segoe UI" w:cs="Segoe UI"/>
      <w:sz w:val="18"/>
      <w:szCs w:val="18"/>
      <w:lang w:val="lv-LV"/>
    </w:rPr>
  </w:style>
  <w:style w:type="character" w:styleId="Hyperlink">
    <w:name w:val="Hyperlink"/>
    <w:basedOn w:val="DefaultParagraphFont"/>
    <w:uiPriority w:val="99"/>
    <w:unhideWhenUsed/>
    <w:rsid w:val="009F77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inarsgurecki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9F199-B27D-45B5-B205-275C08C0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2022-12-12T08:28:00Z</cp:lastPrinted>
  <dcterms:created xsi:type="dcterms:W3CDTF">2023-11-04T18:02:00Z</dcterms:created>
  <dcterms:modified xsi:type="dcterms:W3CDTF">2023-11-06T18:08:00Z</dcterms:modified>
</cp:coreProperties>
</file>