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3100" w14:textId="77777777" w:rsidR="009F7746" w:rsidRDefault="009F7746" w:rsidP="00800F20">
      <w:pPr>
        <w:jc w:val="both"/>
        <w:rPr>
          <w:sz w:val="28"/>
          <w:szCs w:val="28"/>
        </w:rPr>
      </w:pPr>
    </w:p>
    <w:p w14:paraId="63A70518" w14:textId="52478E9A" w:rsidR="00261FDA" w:rsidRPr="00800F20" w:rsidRDefault="00664473" w:rsidP="00800F20">
      <w:pPr>
        <w:jc w:val="center"/>
        <w:rPr>
          <w:b/>
          <w:bCs/>
          <w:sz w:val="28"/>
          <w:szCs w:val="28"/>
        </w:rPr>
      </w:pPr>
      <w:r w:rsidRPr="00800F20">
        <w:rPr>
          <w:b/>
          <w:bCs/>
          <w:sz w:val="28"/>
          <w:szCs w:val="28"/>
        </w:rPr>
        <w:t xml:space="preserve">FZ FORZA </w:t>
      </w:r>
      <w:r w:rsidR="00414930" w:rsidRPr="00800F20">
        <w:rPr>
          <w:b/>
          <w:bCs/>
          <w:sz w:val="28"/>
          <w:szCs w:val="28"/>
        </w:rPr>
        <w:t>Latvijas kauss jauniešiem 202</w:t>
      </w:r>
      <w:r w:rsidR="00C74EF7">
        <w:rPr>
          <w:b/>
          <w:bCs/>
          <w:sz w:val="28"/>
          <w:szCs w:val="28"/>
        </w:rPr>
        <w:t>5</w:t>
      </w:r>
    </w:p>
    <w:p w14:paraId="6C4B27F1" w14:textId="5E561150" w:rsidR="00D516EB" w:rsidRPr="00800F20" w:rsidRDefault="00414930" w:rsidP="00800F20">
      <w:pPr>
        <w:jc w:val="center"/>
        <w:rPr>
          <w:b/>
          <w:bCs/>
          <w:sz w:val="28"/>
          <w:szCs w:val="28"/>
        </w:rPr>
      </w:pPr>
      <w:r w:rsidRPr="00800F20">
        <w:rPr>
          <w:b/>
          <w:bCs/>
          <w:sz w:val="28"/>
          <w:szCs w:val="28"/>
        </w:rPr>
        <w:t>Nolikum</w:t>
      </w:r>
      <w:r w:rsidR="00741C85" w:rsidRPr="00800F20">
        <w:rPr>
          <w:b/>
          <w:bCs/>
          <w:sz w:val="28"/>
          <w:szCs w:val="28"/>
        </w:rPr>
        <w:t>s</w:t>
      </w:r>
    </w:p>
    <w:p w14:paraId="7D617A46" w14:textId="77777777" w:rsidR="00414930" w:rsidRPr="00247BC2" w:rsidRDefault="00414930" w:rsidP="00800F20">
      <w:pPr>
        <w:pStyle w:val="ListParagraph"/>
        <w:numPr>
          <w:ilvl w:val="0"/>
          <w:numId w:val="1"/>
        </w:numPr>
        <w:jc w:val="both"/>
        <w:rPr>
          <w:b/>
          <w:sz w:val="24"/>
          <w:szCs w:val="24"/>
        </w:rPr>
      </w:pPr>
      <w:r w:rsidRPr="00247BC2">
        <w:rPr>
          <w:b/>
          <w:sz w:val="24"/>
          <w:szCs w:val="24"/>
        </w:rPr>
        <w:t>Sacensību mērķi</w:t>
      </w:r>
    </w:p>
    <w:p w14:paraId="1F9CC704" w14:textId="304597DF" w:rsidR="00414930" w:rsidRDefault="00414930" w:rsidP="00800F20">
      <w:pPr>
        <w:pStyle w:val="ListParagraph"/>
        <w:numPr>
          <w:ilvl w:val="1"/>
          <w:numId w:val="1"/>
        </w:numPr>
        <w:jc w:val="both"/>
        <w:rPr>
          <w:sz w:val="24"/>
          <w:szCs w:val="24"/>
        </w:rPr>
      </w:pPr>
      <w:r>
        <w:rPr>
          <w:sz w:val="24"/>
          <w:szCs w:val="24"/>
        </w:rPr>
        <w:t>N</w:t>
      </w:r>
      <w:r w:rsidRPr="00547A02">
        <w:rPr>
          <w:sz w:val="24"/>
          <w:szCs w:val="24"/>
        </w:rPr>
        <w:t>oskaidrot labākos badmintona spēlētājus vecuma grupās</w:t>
      </w:r>
      <w:r w:rsidR="00CF50C9">
        <w:rPr>
          <w:sz w:val="24"/>
          <w:szCs w:val="24"/>
        </w:rPr>
        <w:t xml:space="preserve"> U9-U21</w:t>
      </w:r>
    </w:p>
    <w:p w14:paraId="5C8BBA65" w14:textId="0D000928" w:rsidR="00414930" w:rsidRDefault="00414930" w:rsidP="00800F20">
      <w:pPr>
        <w:pStyle w:val="ListParagraph"/>
        <w:numPr>
          <w:ilvl w:val="1"/>
          <w:numId w:val="1"/>
        </w:numPr>
        <w:jc w:val="both"/>
        <w:rPr>
          <w:sz w:val="24"/>
          <w:szCs w:val="24"/>
        </w:rPr>
      </w:pPr>
      <w:r>
        <w:rPr>
          <w:sz w:val="24"/>
          <w:szCs w:val="24"/>
        </w:rPr>
        <w:t xml:space="preserve">Motivēt jauniešus piedalīties </w:t>
      </w:r>
      <w:r w:rsidR="00F439A0">
        <w:rPr>
          <w:sz w:val="24"/>
          <w:szCs w:val="24"/>
        </w:rPr>
        <w:t>pēc iespējas vairāk</w:t>
      </w:r>
      <w:r>
        <w:rPr>
          <w:sz w:val="24"/>
          <w:szCs w:val="24"/>
        </w:rPr>
        <w:t xml:space="preserve"> posmo</w:t>
      </w:r>
      <w:r w:rsidR="00F439A0">
        <w:rPr>
          <w:sz w:val="24"/>
          <w:szCs w:val="24"/>
        </w:rPr>
        <w:t>s, s</w:t>
      </w:r>
      <w:r>
        <w:rPr>
          <w:sz w:val="24"/>
          <w:szCs w:val="24"/>
        </w:rPr>
        <w:t>pēlējot savā meistarības grupā, kā arī tiekties</w:t>
      </w:r>
      <w:r w:rsidR="00F439A0">
        <w:rPr>
          <w:sz w:val="24"/>
          <w:szCs w:val="24"/>
        </w:rPr>
        <w:t xml:space="preserve"> </w:t>
      </w:r>
      <w:r>
        <w:rPr>
          <w:sz w:val="24"/>
          <w:szCs w:val="24"/>
        </w:rPr>
        <w:t>uz augstāku meistarības grupu</w:t>
      </w:r>
    </w:p>
    <w:p w14:paraId="777A9BA4" w14:textId="703B8C13" w:rsidR="00414930" w:rsidRDefault="00414930" w:rsidP="00800F20">
      <w:pPr>
        <w:pStyle w:val="ListParagraph"/>
        <w:numPr>
          <w:ilvl w:val="1"/>
          <w:numId w:val="1"/>
        </w:numPr>
        <w:jc w:val="both"/>
        <w:rPr>
          <w:sz w:val="24"/>
          <w:szCs w:val="24"/>
        </w:rPr>
      </w:pPr>
      <w:r>
        <w:rPr>
          <w:sz w:val="24"/>
          <w:szCs w:val="24"/>
        </w:rPr>
        <w:t>Popularizēt</w:t>
      </w:r>
      <w:r w:rsidRPr="00414930">
        <w:rPr>
          <w:sz w:val="24"/>
          <w:szCs w:val="24"/>
        </w:rPr>
        <w:t xml:space="preserve"> </w:t>
      </w:r>
      <w:r w:rsidRPr="00547A02">
        <w:rPr>
          <w:sz w:val="24"/>
          <w:szCs w:val="24"/>
        </w:rPr>
        <w:t>badmintonu</w:t>
      </w:r>
      <w:r w:rsidR="00F439A0">
        <w:rPr>
          <w:sz w:val="24"/>
          <w:szCs w:val="24"/>
        </w:rPr>
        <w:t xml:space="preserve"> </w:t>
      </w:r>
      <w:r w:rsidRPr="00547A02">
        <w:rPr>
          <w:sz w:val="24"/>
          <w:szCs w:val="24"/>
        </w:rPr>
        <w:t>jauniešu vidū, kuri ir iesācēji šajā sporta veidā</w:t>
      </w:r>
    </w:p>
    <w:p w14:paraId="739D4F87" w14:textId="1C704718" w:rsidR="00F439A0" w:rsidRDefault="00F439A0" w:rsidP="00800F20">
      <w:pPr>
        <w:pStyle w:val="ListParagraph"/>
        <w:numPr>
          <w:ilvl w:val="1"/>
          <w:numId w:val="1"/>
        </w:numPr>
        <w:jc w:val="both"/>
        <w:rPr>
          <w:sz w:val="24"/>
          <w:szCs w:val="24"/>
        </w:rPr>
      </w:pPr>
      <w:r>
        <w:rPr>
          <w:sz w:val="24"/>
          <w:szCs w:val="24"/>
        </w:rPr>
        <w:t>Iespēju robežās dažādot sacensību ģeogrāfiskās vietas, ja būs tādas ies</w:t>
      </w:r>
      <w:r w:rsidR="00D3068C">
        <w:rPr>
          <w:sz w:val="24"/>
          <w:szCs w:val="24"/>
        </w:rPr>
        <w:t>pējas un atbilstoši piedāvājumi</w:t>
      </w:r>
    </w:p>
    <w:p w14:paraId="35B1D272" w14:textId="39A3D6BE" w:rsidR="00414930" w:rsidRDefault="00D3068C" w:rsidP="00800F20">
      <w:pPr>
        <w:pStyle w:val="ListParagraph"/>
        <w:numPr>
          <w:ilvl w:val="0"/>
          <w:numId w:val="1"/>
        </w:numPr>
        <w:jc w:val="both"/>
        <w:rPr>
          <w:b/>
          <w:sz w:val="24"/>
          <w:szCs w:val="24"/>
        </w:rPr>
      </w:pPr>
      <w:r>
        <w:rPr>
          <w:b/>
          <w:sz w:val="24"/>
          <w:szCs w:val="24"/>
        </w:rPr>
        <w:t>Sacensību organizators</w:t>
      </w:r>
    </w:p>
    <w:p w14:paraId="233F6794" w14:textId="78069CA7" w:rsidR="00275715" w:rsidRPr="00275715" w:rsidRDefault="00275715" w:rsidP="00800F20">
      <w:pPr>
        <w:pStyle w:val="ListParagraph"/>
        <w:numPr>
          <w:ilvl w:val="1"/>
          <w:numId w:val="1"/>
        </w:numPr>
        <w:jc w:val="both"/>
        <w:rPr>
          <w:sz w:val="24"/>
          <w:szCs w:val="24"/>
        </w:rPr>
      </w:pPr>
      <w:r w:rsidRPr="00275715">
        <w:rPr>
          <w:sz w:val="24"/>
          <w:szCs w:val="24"/>
        </w:rPr>
        <w:t>Sacensību pasūtītājs: Latvijas Badmintona Federācija</w:t>
      </w:r>
    </w:p>
    <w:p w14:paraId="617128AB" w14:textId="5CCC3334" w:rsidR="009F7746" w:rsidRDefault="00BA6251" w:rsidP="00800F20">
      <w:pPr>
        <w:pStyle w:val="ListParagraph"/>
        <w:numPr>
          <w:ilvl w:val="1"/>
          <w:numId w:val="1"/>
        </w:numPr>
        <w:jc w:val="both"/>
        <w:rPr>
          <w:sz w:val="24"/>
          <w:szCs w:val="24"/>
        </w:rPr>
      </w:pPr>
      <w:r>
        <w:rPr>
          <w:sz w:val="24"/>
          <w:szCs w:val="24"/>
        </w:rPr>
        <w:t>2</w:t>
      </w:r>
      <w:r w:rsidR="009F7746">
        <w:rPr>
          <w:sz w:val="24"/>
          <w:szCs w:val="24"/>
        </w:rPr>
        <w:t xml:space="preserve">. posms: </w:t>
      </w:r>
      <w:r>
        <w:rPr>
          <w:sz w:val="24"/>
          <w:szCs w:val="24"/>
        </w:rPr>
        <w:t>LOC manēža Liepāja</w:t>
      </w:r>
    </w:p>
    <w:p w14:paraId="39464EFE" w14:textId="77C5A10E" w:rsidR="009F7746" w:rsidRDefault="009F7746" w:rsidP="00800F20">
      <w:pPr>
        <w:pStyle w:val="ListParagraph"/>
        <w:numPr>
          <w:ilvl w:val="1"/>
          <w:numId w:val="1"/>
        </w:numPr>
        <w:jc w:val="both"/>
        <w:rPr>
          <w:sz w:val="24"/>
          <w:szCs w:val="24"/>
        </w:rPr>
      </w:pPr>
      <w:r>
        <w:rPr>
          <w:sz w:val="24"/>
          <w:szCs w:val="24"/>
        </w:rPr>
        <w:t xml:space="preserve">Rīkotājs: </w:t>
      </w:r>
      <w:r w:rsidR="00BA6251">
        <w:rPr>
          <w:sz w:val="24"/>
          <w:szCs w:val="24"/>
        </w:rPr>
        <w:t>Latvijas Badmintona federācija, sadarbībā ar biedrību “Bērnu interešu klubs Liepāja”</w:t>
      </w:r>
    </w:p>
    <w:p w14:paraId="01E3409A" w14:textId="0DA97E3A" w:rsidR="00414930" w:rsidRDefault="009F7746" w:rsidP="00800F20">
      <w:pPr>
        <w:pStyle w:val="ListParagraph"/>
        <w:numPr>
          <w:ilvl w:val="1"/>
          <w:numId w:val="1"/>
        </w:numPr>
        <w:jc w:val="both"/>
        <w:rPr>
          <w:sz w:val="24"/>
          <w:szCs w:val="24"/>
        </w:rPr>
      </w:pPr>
      <w:r>
        <w:rPr>
          <w:sz w:val="24"/>
          <w:szCs w:val="24"/>
        </w:rPr>
        <w:t xml:space="preserve">Turnīra direktors: </w:t>
      </w:r>
      <w:r w:rsidR="00BA6251">
        <w:rPr>
          <w:sz w:val="24"/>
          <w:szCs w:val="24"/>
        </w:rPr>
        <w:t>Aigars Brečs</w:t>
      </w:r>
      <w:r>
        <w:rPr>
          <w:sz w:val="24"/>
          <w:szCs w:val="24"/>
        </w:rPr>
        <w:t xml:space="preserve"> (</w:t>
      </w:r>
      <w:hyperlink r:id="rId8" w:tgtFrame="_blank" w:history="1">
        <w:r w:rsidR="00BA6251" w:rsidRPr="00BA6251">
          <w:rPr>
            <w:sz w:val="24"/>
            <w:szCs w:val="24"/>
          </w:rPr>
          <w:t>badmintons.liepaja@inbox.lv</w:t>
        </w:r>
      </w:hyperlink>
      <w:r>
        <w:rPr>
          <w:sz w:val="24"/>
          <w:szCs w:val="24"/>
        </w:rPr>
        <w:t xml:space="preserve">; </w:t>
      </w:r>
      <w:r w:rsidRPr="009F7746">
        <w:rPr>
          <w:sz w:val="24"/>
          <w:szCs w:val="24"/>
        </w:rPr>
        <w:t xml:space="preserve">+371 </w:t>
      </w:r>
      <w:r w:rsidR="00BA6251" w:rsidRPr="00BA6251">
        <w:rPr>
          <w:sz w:val="24"/>
          <w:szCs w:val="24"/>
        </w:rPr>
        <w:t>29536457</w:t>
      </w:r>
      <w:r>
        <w:rPr>
          <w:sz w:val="24"/>
          <w:szCs w:val="24"/>
        </w:rPr>
        <w:t xml:space="preserve">) </w:t>
      </w:r>
    </w:p>
    <w:p w14:paraId="3F05A88B" w14:textId="7927E91F" w:rsidR="009F7746" w:rsidRDefault="009F7746" w:rsidP="00800F20">
      <w:pPr>
        <w:pStyle w:val="ListParagraph"/>
        <w:numPr>
          <w:ilvl w:val="1"/>
          <w:numId w:val="1"/>
        </w:numPr>
        <w:jc w:val="both"/>
        <w:rPr>
          <w:sz w:val="24"/>
          <w:szCs w:val="24"/>
        </w:rPr>
      </w:pPr>
      <w:r w:rsidRPr="00C41897">
        <w:rPr>
          <w:sz w:val="24"/>
          <w:szCs w:val="24"/>
        </w:rPr>
        <w:t>Turnīra galvenais tiesnesis:</w:t>
      </w:r>
      <w:r w:rsidR="00A77D96">
        <w:rPr>
          <w:sz w:val="24"/>
          <w:szCs w:val="24"/>
        </w:rPr>
        <w:t xml:space="preserve"> Gunārs Lūsveris</w:t>
      </w:r>
    </w:p>
    <w:p w14:paraId="7782B9A3" w14:textId="4655FE5B" w:rsidR="00452FD0" w:rsidRPr="004E559F" w:rsidRDefault="00452FD0" w:rsidP="00800F20">
      <w:pPr>
        <w:pStyle w:val="ListParagraph"/>
        <w:numPr>
          <w:ilvl w:val="0"/>
          <w:numId w:val="1"/>
        </w:numPr>
        <w:jc w:val="both"/>
        <w:rPr>
          <w:b/>
          <w:sz w:val="24"/>
          <w:szCs w:val="24"/>
        </w:rPr>
      </w:pPr>
      <w:r w:rsidRPr="004E559F">
        <w:rPr>
          <w:b/>
          <w:sz w:val="24"/>
          <w:szCs w:val="24"/>
        </w:rPr>
        <w:t xml:space="preserve">Sacensību </w:t>
      </w:r>
      <w:r w:rsidR="009F7746">
        <w:rPr>
          <w:b/>
          <w:sz w:val="24"/>
          <w:szCs w:val="24"/>
        </w:rPr>
        <w:t>vieta un laiks</w:t>
      </w:r>
    </w:p>
    <w:p w14:paraId="1B703456" w14:textId="77777777" w:rsidR="00BA6251" w:rsidRDefault="00BA6251" w:rsidP="00800F20">
      <w:pPr>
        <w:pStyle w:val="ListParagraph"/>
        <w:numPr>
          <w:ilvl w:val="1"/>
          <w:numId w:val="1"/>
        </w:numPr>
        <w:jc w:val="both"/>
        <w:rPr>
          <w:sz w:val="24"/>
          <w:szCs w:val="24"/>
        </w:rPr>
      </w:pPr>
      <w:r w:rsidRPr="00BA6251">
        <w:rPr>
          <w:sz w:val="24"/>
          <w:szCs w:val="24"/>
        </w:rPr>
        <w:t>Brīvības iela 55, Liepāja, LV-3401</w:t>
      </w:r>
    </w:p>
    <w:p w14:paraId="0B593C6E" w14:textId="0F520308" w:rsidR="000500A3" w:rsidRDefault="00CF50C9" w:rsidP="00800F20">
      <w:pPr>
        <w:pStyle w:val="ListParagraph"/>
        <w:numPr>
          <w:ilvl w:val="1"/>
          <w:numId w:val="1"/>
        </w:numPr>
        <w:jc w:val="both"/>
        <w:rPr>
          <w:sz w:val="24"/>
          <w:szCs w:val="24"/>
        </w:rPr>
      </w:pPr>
      <w:r>
        <w:rPr>
          <w:sz w:val="24"/>
          <w:szCs w:val="24"/>
        </w:rPr>
        <w:t>202</w:t>
      </w:r>
      <w:r w:rsidR="00C74EF7">
        <w:rPr>
          <w:sz w:val="24"/>
          <w:szCs w:val="24"/>
        </w:rPr>
        <w:t>5</w:t>
      </w:r>
      <w:r w:rsidR="00AC2FFB">
        <w:rPr>
          <w:sz w:val="24"/>
          <w:szCs w:val="24"/>
        </w:rPr>
        <w:t xml:space="preserve">. gada </w:t>
      </w:r>
      <w:r>
        <w:rPr>
          <w:sz w:val="24"/>
          <w:szCs w:val="24"/>
        </w:rPr>
        <w:t>1</w:t>
      </w:r>
      <w:r w:rsidR="00C74EF7">
        <w:rPr>
          <w:sz w:val="24"/>
          <w:szCs w:val="24"/>
        </w:rPr>
        <w:t>1</w:t>
      </w:r>
      <w:r w:rsidR="00AC2FFB">
        <w:rPr>
          <w:sz w:val="24"/>
          <w:szCs w:val="24"/>
        </w:rPr>
        <w:t>.-</w:t>
      </w:r>
      <w:r>
        <w:rPr>
          <w:sz w:val="24"/>
          <w:szCs w:val="24"/>
        </w:rPr>
        <w:t>1</w:t>
      </w:r>
      <w:r w:rsidR="00C74EF7">
        <w:rPr>
          <w:sz w:val="24"/>
          <w:szCs w:val="24"/>
        </w:rPr>
        <w:t>2</w:t>
      </w:r>
      <w:r w:rsidR="00AC2FFB">
        <w:rPr>
          <w:sz w:val="24"/>
          <w:szCs w:val="24"/>
        </w:rPr>
        <w:t xml:space="preserve">. </w:t>
      </w:r>
      <w:r w:rsidR="00BA6251">
        <w:rPr>
          <w:sz w:val="24"/>
          <w:szCs w:val="24"/>
        </w:rPr>
        <w:t>oktobris</w:t>
      </w:r>
    </w:p>
    <w:p w14:paraId="6528FEA3" w14:textId="77777777" w:rsidR="00342692" w:rsidRDefault="00342692" w:rsidP="00800F20">
      <w:pPr>
        <w:pStyle w:val="ListParagraph"/>
        <w:numPr>
          <w:ilvl w:val="1"/>
          <w:numId w:val="1"/>
        </w:numPr>
        <w:jc w:val="both"/>
        <w:rPr>
          <w:sz w:val="24"/>
          <w:szCs w:val="24"/>
        </w:rPr>
      </w:pPr>
      <w:r>
        <w:rPr>
          <w:sz w:val="24"/>
          <w:szCs w:val="24"/>
        </w:rPr>
        <w:t>Spēļu laiki</w:t>
      </w:r>
    </w:p>
    <w:p w14:paraId="456A7FF1" w14:textId="536841EC" w:rsidR="00AC2FFB" w:rsidRDefault="00CF50C9" w:rsidP="00800F20">
      <w:pPr>
        <w:pStyle w:val="ListParagraph"/>
        <w:numPr>
          <w:ilvl w:val="2"/>
          <w:numId w:val="1"/>
        </w:numPr>
        <w:jc w:val="both"/>
        <w:rPr>
          <w:sz w:val="24"/>
          <w:szCs w:val="24"/>
        </w:rPr>
      </w:pPr>
      <w:r>
        <w:rPr>
          <w:sz w:val="24"/>
          <w:szCs w:val="24"/>
        </w:rPr>
        <w:t>1</w:t>
      </w:r>
      <w:r w:rsidR="00C74EF7">
        <w:rPr>
          <w:sz w:val="24"/>
          <w:szCs w:val="24"/>
        </w:rPr>
        <w:t>1</w:t>
      </w:r>
      <w:r w:rsidR="00342692">
        <w:rPr>
          <w:sz w:val="24"/>
          <w:szCs w:val="24"/>
        </w:rPr>
        <w:t>.</w:t>
      </w:r>
      <w:r w:rsidR="00BA6251">
        <w:rPr>
          <w:sz w:val="24"/>
          <w:szCs w:val="24"/>
        </w:rPr>
        <w:t>10</w:t>
      </w:r>
      <w:r w:rsidR="00342692">
        <w:rPr>
          <w:sz w:val="24"/>
          <w:szCs w:val="24"/>
        </w:rPr>
        <w:t>. 10:00-22:00</w:t>
      </w:r>
    </w:p>
    <w:p w14:paraId="18DE9964" w14:textId="1A607DC8" w:rsidR="00342692" w:rsidRDefault="00BA6251" w:rsidP="00800F20">
      <w:pPr>
        <w:pStyle w:val="ListParagraph"/>
        <w:numPr>
          <w:ilvl w:val="2"/>
          <w:numId w:val="1"/>
        </w:numPr>
        <w:jc w:val="both"/>
        <w:rPr>
          <w:sz w:val="24"/>
          <w:szCs w:val="24"/>
        </w:rPr>
      </w:pPr>
      <w:r>
        <w:rPr>
          <w:sz w:val="24"/>
          <w:szCs w:val="24"/>
        </w:rPr>
        <w:t>1</w:t>
      </w:r>
      <w:r w:rsidR="00C74EF7">
        <w:rPr>
          <w:sz w:val="24"/>
          <w:szCs w:val="24"/>
        </w:rPr>
        <w:t>2</w:t>
      </w:r>
      <w:r w:rsidR="00342692">
        <w:rPr>
          <w:sz w:val="24"/>
          <w:szCs w:val="24"/>
        </w:rPr>
        <w:t>.</w:t>
      </w:r>
      <w:r>
        <w:rPr>
          <w:sz w:val="24"/>
          <w:szCs w:val="24"/>
        </w:rPr>
        <w:t>10</w:t>
      </w:r>
      <w:r w:rsidR="00342692">
        <w:rPr>
          <w:sz w:val="24"/>
          <w:szCs w:val="24"/>
        </w:rPr>
        <w:t>. 09:00-20:00</w:t>
      </w:r>
      <w:r w:rsidR="008053BC">
        <w:rPr>
          <w:sz w:val="24"/>
          <w:szCs w:val="24"/>
        </w:rPr>
        <w:t xml:space="preserve"> vai 10:00-20:00</w:t>
      </w:r>
    </w:p>
    <w:p w14:paraId="79B69846" w14:textId="42638BCC" w:rsidR="002859FA" w:rsidRPr="00D11622" w:rsidRDefault="00BA6251" w:rsidP="00800F20">
      <w:pPr>
        <w:pStyle w:val="ListParagraph"/>
        <w:numPr>
          <w:ilvl w:val="1"/>
          <w:numId w:val="1"/>
        </w:numPr>
        <w:jc w:val="both"/>
        <w:rPr>
          <w:sz w:val="24"/>
          <w:szCs w:val="24"/>
        </w:rPr>
      </w:pPr>
      <w:r w:rsidRPr="00D11622">
        <w:rPr>
          <w:sz w:val="24"/>
          <w:szCs w:val="24"/>
        </w:rPr>
        <w:t xml:space="preserve">Laukumi: </w:t>
      </w:r>
      <w:r w:rsidR="00204090" w:rsidRPr="00D11622">
        <w:rPr>
          <w:sz w:val="24"/>
          <w:szCs w:val="24"/>
        </w:rPr>
        <w:t>8</w:t>
      </w:r>
      <w:r w:rsidR="00D3068C" w:rsidRPr="00D11622">
        <w:rPr>
          <w:sz w:val="24"/>
          <w:szCs w:val="24"/>
        </w:rPr>
        <w:t xml:space="preserve"> dubultspēļu laukumi</w:t>
      </w:r>
    </w:p>
    <w:p w14:paraId="0E28B665" w14:textId="02043FB1" w:rsidR="00641F4E" w:rsidRDefault="00641F4E" w:rsidP="00800F20">
      <w:pPr>
        <w:pStyle w:val="ListParagraph"/>
        <w:numPr>
          <w:ilvl w:val="0"/>
          <w:numId w:val="1"/>
        </w:numPr>
        <w:jc w:val="both"/>
        <w:rPr>
          <w:b/>
          <w:sz w:val="24"/>
          <w:szCs w:val="24"/>
        </w:rPr>
      </w:pPr>
      <w:r w:rsidRPr="00D202E4">
        <w:rPr>
          <w:b/>
          <w:sz w:val="24"/>
          <w:szCs w:val="24"/>
        </w:rPr>
        <w:t>Dalībnieki</w:t>
      </w:r>
    </w:p>
    <w:p w14:paraId="04D5632B" w14:textId="77777777" w:rsidR="00CF50C9" w:rsidRDefault="00CF50C9" w:rsidP="00CF50C9">
      <w:pPr>
        <w:pStyle w:val="ListParagraph"/>
        <w:numPr>
          <w:ilvl w:val="1"/>
          <w:numId w:val="1"/>
        </w:numPr>
        <w:rPr>
          <w:sz w:val="24"/>
          <w:szCs w:val="24"/>
        </w:rPr>
      </w:pPr>
      <w:r>
        <w:rPr>
          <w:sz w:val="24"/>
          <w:szCs w:val="24"/>
        </w:rPr>
        <w:t>Latvijas kauss jauniešiem tiek organizēts visiem Latvijā un ārvalstīs spēlējošiem spēlētājiem.</w:t>
      </w:r>
    </w:p>
    <w:p w14:paraId="094A1A4D" w14:textId="77777777" w:rsidR="00CF50C9" w:rsidRDefault="00CF50C9" w:rsidP="00CF50C9">
      <w:pPr>
        <w:pStyle w:val="ListParagraph"/>
        <w:numPr>
          <w:ilvl w:val="1"/>
          <w:numId w:val="1"/>
        </w:numPr>
        <w:rPr>
          <w:sz w:val="24"/>
          <w:szCs w:val="24"/>
        </w:rPr>
      </w:pPr>
      <w:r>
        <w:rPr>
          <w:sz w:val="24"/>
          <w:szCs w:val="24"/>
        </w:rPr>
        <w:t>Uzvarētāji pa posmiem tiek noskaidroti 3 meistarības grupās, nedalot jauniešus vecuma grupās, bet gan meistarības grupās, dodot iespējas visiem jauniešiem spēlēt pret savas meistarības klases jauniešiem.</w:t>
      </w:r>
    </w:p>
    <w:p w14:paraId="7ADFBFDB" w14:textId="2BA27901" w:rsidR="00CF50C9" w:rsidRDefault="00CF50C9" w:rsidP="00CF50C9">
      <w:pPr>
        <w:pStyle w:val="ListParagraph"/>
        <w:numPr>
          <w:ilvl w:val="1"/>
          <w:numId w:val="1"/>
        </w:numPr>
        <w:rPr>
          <w:sz w:val="24"/>
          <w:szCs w:val="24"/>
        </w:rPr>
      </w:pPr>
      <w:r>
        <w:rPr>
          <w:sz w:val="24"/>
          <w:szCs w:val="24"/>
        </w:rPr>
        <w:t>Piesakoties LK jauniešiem, tiek ņemta vērā dalībnieka vieta tās nedēļas LBF reitingā</w:t>
      </w:r>
      <w:r w:rsidR="003F53B9">
        <w:rPr>
          <w:sz w:val="24"/>
          <w:szCs w:val="24"/>
        </w:rPr>
        <w:t>, kad notiek sacensības</w:t>
      </w:r>
    </w:p>
    <w:p w14:paraId="74D02420" w14:textId="77777777" w:rsidR="00CF50C9" w:rsidRDefault="00CF50C9" w:rsidP="00CF50C9">
      <w:pPr>
        <w:pStyle w:val="ListParagraph"/>
        <w:numPr>
          <w:ilvl w:val="2"/>
          <w:numId w:val="1"/>
        </w:numPr>
        <w:rPr>
          <w:sz w:val="24"/>
          <w:szCs w:val="24"/>
        </w:rPr>
      </w:pPr>
      <w:r>
        <w:rPr>
          <w:sz w:val="24"/>
          <w:szCs w:val="24"/>
        </w:rPr>
        <w:t>Dimanta līga – 16 spēlētāji (un 8 pāri)</w:t>
      </w:r>
    </w:p>
    <w:p w14:paraId="7006CB4B" w14:textId="77777777" w:rsidR="00CF50C9" w:rsidRDefault="00CF50C9" w:rsidP="00CF50C9">
      <w:pPr>
        <w:pStyle w:val="ListParagraph"/>
        <w:numPr>
          <w:ilvl w:val="2"/>
          <w:numId w:val="1"/>
        </w:numPr>
        <w:rPr>
          <w:sz w:val="24"/>
          <w:szCs w:val="24"/>
        </w:rPr>
      </w:pPr>
      <w:r>
        <w:rPr>
          <w:sz w:val="24"/>
          <w:szCs w:val="24"/>
        </w:rPr>
        <w:t>Zelta līga – 16 spēlētāji (un 8 pāri)</w:t>
      </w:r>
    </w:p>
    <w:p w14:paraId="4FB1FD32" w14:textId="77777777" w:rsidR="00CF50C9" w:rsidRDefault="00CF50C9" w:rsidP="00CF50C9">
      <w:pPr>
        <w:pStyle w:val="ListParagraph"/>
        <w:numPr>
          <w:ilvl w:val="2"/>
          <w:numId w:val="1"/>
        </w:numPr>
        <w:rPr>
          <w:sz w:val="24"/>
          <w:szCs w:val="24"/>
        </w:rPr>
      </w:pPr>
      <w:r>
        <w:rPr>
          <w:sz w:val="24"/>
          <w:szCs w:val="24"/>
        </w:rPr>
        <w:t>Bronzas līga I – 16 spēlētāji (un 8 pāri)</w:t>
      </w:r>
    </w:p>
    <w:p w14:paraId="7A4B583A" w14:textId="77777777" w:rsidR="00CF50C9" w:rsidRDefault="00CF50C9" w:rsidP="00CF50C9">
      <w:pPr>
        <w:pStyle w:val="ListParagraph"/>
        <w:numPr>
          <w:ilvl w:val="2"/>
          <w:numId w:val="1"/>
        </w:numPr>
        <w:rPr>
          <w:sz w:val="24"/>
          <w:szCs w:val="24"/>
        </w:rPr>
      </w:pPr>
      <w:r>
        <w:rPr>
          <w:sz w:val="24"/>
          <w:szCs w:val="24"/>
        </w:rPr>
        <w:t>Bronzas līga II – pārējie spēlētāji un pāri</w:t>
      </w:r>
    </w:p>
    <w:p w14:paraId="3784ACF2" w14:textId="77777777" w:rsidR="00CF50C9" w:rsidRDefault="00CF50C9" w:rsidP="00CF50C9">
      <w:pPr>
        <w:pStyle w:val="ListParagraph"/>
        <w:numPr>
          <w:ilvl w:val="2"/>
          <w:numId w:val="1"/>
        </w:numPr>
        <w:rPr>
          <w:sz w:val="24"/>
          <w:szCs w:val="24"/>
        </w:rPr>
      </w:pPr>
      <w:r>
        <w:rPr>
          <w:sz w:val="24"/>
          <w:szCs w:val="24"/>
        </w:rPr>
        <w:t>U9 un U11 – treneri piesaka tos jauniešus, kuri atbilst attiecīgajam vecumam un kurus nevēlas pieteikt meistarības līgās.</w:t>
      </w:r>
    </w:p>
    <w:p w14:paraId="780C2431" w14:textId="4CBEBD85" w:rsidR="00CF50C9" w:rsidRPr="003F53B9" w:rsidRDefault="00CF50C9" w:rsidP="003F53B9">
      <w:pPr>
        <w:pStyle w:val="ListParagraph"/>
        <w:numPr>
          <w:ilvl w:val="2"/>
          <w:numId w:val="1"/>
        </w:numPr>
        <w:rPr>
          <w:sz w:val="24"/>
          <w:szCs w:val="24"/>
        </w:rPr>
      </w:pPr>
      <w:r>
        <w:rPr>
          <w:sz w:val="24"/>
          <w:szCs w:val="24"/>
        </w:rPr>
        <w:lastRenderedPageBreak/>
        <w:t>Meistarības grupa ārvalstu spēlētājiem un jauniešiem, kuri ir noslēguši junioru vecumu (U19) tiek noteikta, organizatoram konsultējoties ar pieteicēja treneri. Sākotnēji šie spēlētāji tiek likti Dimanta līgā.</w:t>
      </w:r>
    </w:p>
    <w:p w14:paraId="4ED0AB5F" w14:textId="6E391899" w:rsidR="007B08FC" w:rsidRDefault="007B08FC" w:rsidP="00800F20">
      <w:pPr>
        <w:pStyle w:val="ListParagraph"/>
        <w:numPr>
          <w:ilvl w:val="0"/>
          <w:numId w:val="1"/>
        </w:numPr>
        <w:jc w:val="both"/>
        <w:rPr>
          <w:b/>
          <w:sz w:val="24"/>
          <w:szCs w:val="24"/>
        </w:rPr>
      </w:pPr>
      <w:r w:rsidRPr="00D202E4">
        <w:rPr>
          <w:b/>
          <w:sz w:val="24"/>
          <w:szCs w:val="24"/>
        </w:rPr>
        <w:t>Izspēles sistēma</w:t>
      </w:r>
    </w:p>
    <w:p w14:paraId="6DFB1534" w14:textId="77777777" w:rsidR="00CF50C9" w:rsidRDefault="00CF50C9" w:rsidP="00CF50C9">
      <w:pPr>
        <w:pStyle w:val="ListParagraph"/>
        <w:numPr>
          <w:ilvl w:val="1"/>
          <w:numId w:val="1"/>
        </w:numPr>
        <w:rPr>
          <w:sz w:val="24"/>
          <w:szCs w:val="24"/>
        </w:rPr>
      </w:pPr>
      <w:r w:rsidRPr="008F78BF">
        <w:rPr>
          <w:sz w:val="24"/>
          <w:szCs w:val="24"/>
        </w:rPr>
        <w:t>Sacensības notiek pēc BWF (Starptautiskās Badmintona Federācijas) spēkā</w:t>
      </w:r>
      <w:r>
        <w:rPr>
          <w:sz w:val="24"/>
          <w:szCs w:val="24"/>
        </w:rPr>
        <w:t xml:space="preserve"> </w:t>
      </w:r>
      <w:r w:rsidRPr="008F78BF">
        <w:rPr>
          <w:sz w:val="24"/>
          <w:szCs w:val="24"/>
        </w:rPr>
        <w:t>esošajiem badmintona noteikumiem</w:t>
      </w:r>
      <w:r>
        <w:rPr>
          <w:sz w:val="24"/>
          <w:szCs w:val="24"/>
        </w:rPr>
        <w:t>, tai skaitā punktu skaitīšanas sistēmas (2 setu uzvara līdz 21 punktam (30 punktiem))</w:t>
      </w:r>
      <w:r w:rsidRPr="008F78BF">
        <w:rPr>
          <w:sz w:val="24"/>
          <w:szCs w:val="24"/>
        </w:rPr>
        <w:t xml:space="preserve"> un saskaņā ar Latvij</w:t>
      </w:r>
      <w:r>
        <w:rPr>
          <w:sz w:val="24"/>
          <w:szCs w:val="24"/>
        </w:rPr>
        <w:t>as badmintona reitinga nolikumu.</w:t>
      </w:r>
    </w:p>
    <w:p w14:paraId="54696666" w14:textId="77777777" w:rsidR="00CF50C9" w:rsidRDefault="00CF50C9" w:rsidP="00CF50C9">
      <w:pPr>
        <w:pStyle w:val="ListParagraph"/>
        <w:numPr>
          <w:ilvl w:val="1"/>
          <w:numId w:val="1"/>
        </w:numPr>
        <w:rPr>
          <w:sz w:val="24"/>
          <w:szCs w:val="24"/>
        </w:rPr>
      </w:pPr>
      <w:r>
        <w:rPr>
          <w:sz w:val="24"/>
          <w:szCs w:val="24"/>
        </w:rPr>
        <w:t>Dalībnieki var atteikties no spēlēšanas augstākā meistarības līgā, ja tas sākotnēji norādīts pieteikumā, tādējādi automātiski nākamais spēlētājs pēc reitinga tiek virzīts uz spēlēšanu augstākā meistarības kārtā</w:t>
      </w:r>
    </w:p>
    <w:p w14:paraId="6A8A304B" w14:textId="77777777" w:rsidR="00CF50C9" w:rsidRDefault="00CF50C9" w:rsidP="00CF50C9">
      <w:pPr>
        <w:pStyle w:val="ListParagraph"/>
        <w:numPr>
          <w:ilvl w:val="1"/>
          <w:numId w:val="1"/>
        </w:numPr>
        <w:rPr>
          <w:sz w:val="24"/>
          <w:szCs w:val="24"/>
        </w:rPr>
      </w:pPr>
      <w:r>
        <w:rPr>
          <w:sz w:val="24"/>
          <w:szCs w:val="24"/>
        </w:rPr>
        <w:t>Dalībnieku saraksts sākotnēji tiek publicēts vietnē tournamentsoftware.com, kuri visi dalībnieki ir publicēti vienotā sarakstā pēc reitinga, pēc tam meistarības grupās spēlētāji tiek kārtoti pēc pieteikuma termiņa beigām.</w:t>
      </w:r>
    </w:p>
    <w:p w14:paraId="526B93E6" w14:textId="77777777" w:rsidR="00CF50C9" w:rsidRDefault="00CF50C9" w:rsidP="00CF50C9">
      <w:pPr>
        <w:pStyle w:val="ListParagraph"/>
        <w:numPr>
          <w:ilvl w:val="1"/>
          <w:numId w:val="1"/>
        </w:numPr>
        <w:rPr>
          <w:sz w:val="24"/>
          <w:szCs w:val="24"/>
        </w:rPr>
      </w:pPr>
      <w:r>
        <w:rPr>
          <w:sz w:val="24"/>
          <w:szCs w:val="24"/>
        </w:rPr>
        <w:t>Iepriekšējā posma finālisti izcīna vietu nākamajā posmā spēlēt augstākā grupā, neskatoties uz reitingu.</w:t>
      </w:r>
    </w:p>
    <w:p w14:paraId="0415B28E" w14:textId="77777777" w:rsidR="00CF50C9" w:rsidRPr="008F78BF" w:rsidRDefault="00CF50C9" w:rsidP="00CF50C9">
      <w:pPr>
        <w:pStyle w:val="ListParagraph"/>
        <w:numPr>
          <w:ilvl w:val="1"/>
          <w:numId w:val="1"/>
        </w:numPr>
        <w:rPr>
          <w:sz w:val="24"/>
          <w:szCs w:val="24"/>
        </w:rPr>
      </w:pPr>
      <w:r>
        <w:rPr>
          <w:sz w:val="24"/>
          <w:szCs w:val="24"/>
        </w:rPr>
        <w:t>Spēles tiek spēlētas ar spalvu bumbiņām. Savstarpēji vienojoties, iespējams spēlēt ar neilona vai hibrīda bumbiņām.</w:t>
      </w:r>
    </w:p>
    <w:p w14:paraId="4F6F9673" w14:textId="6458C8B0" w:rsidR="00CF50C9" w:rsidRDefault="00CF50C9" w:rsidP="00CF50C9">
      <w:pPr>
        <w:pStyle w:val="ListParagraph"/>
        <w:numPr>
          <w:ilvl w:val="1"/>
          <w:numId w:val="1"/>
        </w:numPr>
        <w:rPr>
          <w:sz w:val="24"/>
          <w:szCs w:val="24"/>
        </w:rPr>
      </w:pPr>
      <w:r>
        <w:rPr>
          <w:sz w:val="24"/>
          <w:szCs w:val="24"/>
        </w:rPr>
        <w:t xml:space="preserve">Spēļu plānošanas un turnīra laikā, sacensību organizators un/vai galvenais tiesnesis var pieņemt lēmumu neizspēlēt spēles par visām vietām. </w:t>
      </w:r>
    </w:p>
    <w:p w14:paraId="06EBA1B5" w14:textId="77777777" w:rsidR="00CF50C9" w:rsidRDefault="00CF50C9" w:rsidP="00CF50C9">
      <w:pPr>
        <w:pStyle w:val="ListParagraph"/>
        <w:numPr>
          <w:ilvl w:val="1"/>
          <w:numId w:val="1"/>
        </w:numPr>
        <w:rPr>
          <w:sz w:val="24"/>
          <w:szCs w:val="24"/>
        </w:rPr>
      </w:pPr>
      <w:r>
        <w:rPr>
          <w:sz w:val="24"/>
          <w:szCs w:val="24"/>
        </w:rPr>
        <w:t>Plānojot spēles tiek ievērtēts atpūtas laiks starp spēlēm vismaz 25 min, un spēļu skaits vienas dienas laikā nedrīkst pārsniegt 9 spēles.</w:t>
      </w:r>
    </w:p>
    <w:p w14:paraId="18A74DC2" w14:textId="77777777" w:rsidR="00CF50C9" w:rsidRDefault="00CF50C9" w:rsidP="00CF50C9">
      <w:pPr>
        <w:pStyle w:val="ListParagraph"/>
        <w:numPr>
          <w:ilvl w:val="1"/>
          <w:numId w:val="1"/>
        </w:numPr>
        <w:rPr>
          <w:sz w:val="24"/>
          <w:szCs w:val="24"/>
        </w:rPr>
      </w:pPr>
      <w:r>
        <w:rPr>
          <w:sz w:val="24"/>
          <w:szCs w:val="24"/>
        </w:rPr>
        <w:t>Plānojot sacensības, spēles tiek organizētas 2 dienas, līdz ar to viena no kategorijām tiek izspēlēta otrajā spēļu dienā, tādējādi nepārslogojot spēlētājus.</w:t>
      </w:r>
    </w:p>
    <w:p w14:paraId="655EDD5F" w14:textId="77777777" w:rsidR="00CF50C9" w:rsidRDefault="00CF50C9" w:rsidP="00CF50C9">
      <w:pPr>
        <w:pStyle w:val="ListParagraph"/>
        <w:numPr>
          <w:ilvl w:val="1"/>
          <w:numId w:val="1"/>
        </w:numPr>
        <w:rPr>
          <w:sz w:val="24"/>
          <w:szCs w:val="24"/>
        </w:rPr>
      </w:pPr>
      <w:r>
        <w:rPr>
          <w:sz w:val="24"/>
          <w:szCs w:val="24"/>
        </w:rPr>
        <w:t xml:space="preserve">Spēles pirmajā dienā nedrīkst sākties ātrāk kā 10:00 no rīta un beigties vēlāk kā 22:00 vakarā, otrajā sacensību dienā: sākties ne ātrāk kā 09:00 un jābeidzas līdz 20:00. </w:t>
      </w:r>
    </w:p>
    <w:p w14:paraId="035F73CF" w14:textId="77777777" w:rsidR="00CF50C9" w:rsidRDefault="00CF50C9" w:rsidP="00CF50C9">
      <w:pPr>
        <w:pStyle w:val="ListParagraph"/>
        <w:numPr>
          <w:ilvl w:val="1"/>
          <w:numId w:val="1"/>
        </w:numPr>
        <w:rPr>
          <w:sz w:val="24"/>
          <w:szCs w:val="24"/>
        </w:rPr>
      </w:pPr>
      <w:r>
        <w:rPr>
          <w:sz w:val="24"/>
          <w:szCs w:val="24"/>
        </w:rPr>
        <w:t>Tiesāšana:</w:t>
      </w:r>
    </w:p>
    <w:p w14:paraId="1F71A689" w14:textId="14AE4181" w:rsidR="00CF50C9" w:rsidRPr="00CF50C9" w:rsidRDefault="00CF50C9" w:rsidP="00CF50C9">
      <w:pPr>
        <w:pStyle w:val="ListParagraph"/>
        <w:numPr>
          <w:ilvl w:val="2"/>
          <w:numId w:val="1"/>
        </w:numPr>
        <w:rPr>
          <w:sz w:val="24"/>
          <w:szCs w:val="24"/>
        </w:rPr>
      </w:pPr>
      <w:r>
        <w:rPr>
          <w:sz w:val="24"/>
          <w:szCs w:val="24"/>
        </w:rPr>
        <w:t>Spēles rezultātus liek iepriekšējās spēles zaudētājs. Gadījumā, ja zaudētājs tiek izsaukts uz nākamo spēli, viņš notiesā līdz Intervālam vai seta beigām un dodas spēlēt savu spēli. Sacensību organizators un iesaistītie dalībnieki vai nu minūtes laikā atrod tiesnesim aizvietotāju. Ja tas nenotiek, tad spēli turpina tiesāt (skaitīt punktus) paši dalībnieki.</w:t>
      </w:r>
    </w:p>
    <w:p w14:paraId="0C20404E" w14:textId="77777777" w:rsidR="00D202E4" w:rsidRPr="00A55470" w:rsidRDefault="00D202E4" w:rsidP="00800F20">
      <w:pPr>
        <w:pStyle w:val="ListParagraph"/>
        <w:numPr>
          <w:ilvl w:val="0"/>
          <w:numId w:val="1"/>
        </w:numPr>
        <w:jc w:val="both"/>
        <w:rPr>
          <w:b/>
          <w:sz w:val="24"/>
          <w:szCs w:val="24"/>
        </w:rPr>
      </w:pPr>
      <w:r w:rsidRPr="00A55470">
        <w:rPr>
          <w:b/>
          <w:sz w:val="24"/>
          <w:szCs w:val="24"/>
        </w:rPr>
        <w:t>Pieteikumi un dalības maksas</w:t>
      </w:r>
    </w:p>
    <w:p w14:paraId="4C4F9FC4" w14:textId="6DA80552" w:rsidR="00D202E4" w:rsidRDefault="00D202E4" w:rsidP="00800F20">
      <w:pPr>
        <w:pStyle w:val="ListParagraph"/>
        <w:numPr>
          <w:ilvl w:val="1"/>
          <w:numId w:val="1"/>
        </w:numPr>
        <w:jc w:val="both"/>
        <w:rPr>
          <w:sz w:val="24"/>
          <w:szCs w:val="24"/>
        </w:rPr>
      </w:pPr>
      <w:r>
        <w:rPr>
          <w:sz w:val="24"/>
          <w:szCs w:val="24"/>
        </w:rPr>
        <w:t>Pieteikumi</w:t>
      </w:r>
    </w:p>
    <w:p w14:paraId="25B0FB38" w14:textId="12B750DB" w:rsidR="00D202E4" w:rsidRDefault="00D202E4" w:rsidP="00800F20">
      <w:pPr>
        <w:pStyle w:val="ListParagraph"/>
        <w:numPr>
          <w:ilvl w:val="2"/>
          <w:numId w:val="1"/>
        </w:numPr>
        <w:jc w:val="both"/>
        <w:rPr>
          <w:sz w:val="24"/>
          <w:szCs w:val="24"/>
        </w:rPr>
      </w:pPr>
      <w:r>
        <w:rPr>
          <w:sz w:val="24"/>
          <w:szCs w:val="24"/>
        </w:rPr>
        <w:t>Pieteikumi tiek iesūtīti uz e</w:t>
      </w:r>
      <w:r w:rsidR="00050A28">
        <w:rPr>
          <w:sz w:val="24"/>
          <w:szCs w:val="24"/>
        </w:rPr>
        <w:t>-</w:t>
      </w:r>
      <w:r>
        <w:rPr>
          <w:sz w:val="24"/>
          <w:szCs w:val="24"/>
        </w:rPr>
        <w:t>pastu pieteikumi@badminton.lv e-pastu, tajā iekļaujot dalībnieku vārdu, uzvārdu, dzimšanas gadu, klubu, kategorijas, kurās dalībnieks spēlēs, kā arī atbildīgo pilngadīgu personu, kura atbild par nepilngadīgā dalībnieka uzvedīb</w:t>
      </w:r>
      <w:r w:rsidR="00D3068C">
        <w:rPr>
          <w:sz w:val="24"/>
          <w:szCs w:val="24"/>
        </w:rPr>
        <w:t>u, rīcību un veselības stāvokli</w:t>
      </w:r>
    </w:p>
    <w:p w14:paraId="11A26518" w14:textId="746F6CF8" w:rsidR="00D202E4" w:rsidRDefault="00D202E4" w:rsidP="00800F20">
      <w:pPr>
        <w:pStyle w:val="ListParagraph"/>
        <w:numPr>
          <w:ilvl w:val="2"/>
          <w:numId w:val="1"/>
        </w:numPr>
        <w:jc w:val="both"/>
        <w:rPr>
          <w:sz w:val="24"/>
          <w:szCs w:val="24"/>
        </w:rPr>
      </w:pPr>
      <w:r>
        <w:rPr>
          <w:sz w:val="24"/>
          <w:szCs w:val="24"/>
        </w:rPr>
        <w:t xml:space="preserve">Pieteikuma termiņš ir </w:t>
      </w:r>
      <w:r w:rsidR="00D3068C">
        <w:rPr>
          <w:sz w:val="24"/>
          <w:szCs w:val="24"/>
        </w:rPr>
        <w:t xml:space="preserve">iepriekšējās nedēļas piektdiena – </w:t>
      </w:r>
      <w:r w:rsidR="00BA6251">
        <w:rPr>
          <w:sz w:val="24"/>
          <w:szCs w:val="24"/>
        </w:rPr>
        <w:t>0</w:t>
      </w:r>
      <w:r w:rsidR="00C74EF7">
        <w:rPr>
          <w:sz w:val="24"/>
          <w:szCs w:val="24"/>
        </w:rPr>
        <w:t>3</w:t>
      </w:r>
      <w:r w:rsidR="00CF50C9">
        <w:rPr>
          <w:sz w:val="24"/>
          <w:szCs w:val="24"/>
        </w:rPr>
        <w:t>.</w:t>
      </w:r>
      <w:r w:rsidR="00BA6251">
        <w:rPr>
          <w:sz w:val="24"/>
          <w:szCs w:val="24"/>
        </w:rPr>
        <w:t xml:space="preserve"> oktobris</w:t>
      </w:r>
      <w:r w:rsidR="00D3068C">
        <w:rPr>
          <w:sz w:val="24"/>
          <w:szCs w:val="24"/>
        </w:rPr>
        <w:t>.</w:t>
      </w:r>
      <w:r w:rsidR="00050A28">
        <w:rPr>
          <w:sz w:val="24"/>
          <w:szCs w:val="24"/>
        </w:rPr>
        <w:t xml:space="preserve"> </w:t>
      </w:r>
      <w:r>
        <w:rPr>
          <w:sz w:val="24"/>
          <w:szCs w:val="24"/>
        </w:rPr>
        <w:t xml:space="preserve">Savukārt atteikumu var nosūtīt </w:t>
      </w:r>
      <w:r w:rsidR="00050A28">
        <w:rPr>
          <w:sz w:val="24"/>
          <w:szCs w:val="24"/>
        </w:rPr>
        <w:t>līdz nākamās nedēļas otrdienas</w:t>
      </w:r>
      <w:r w:rsidR="00D3068C">
        <w:rPr>
          <w:sz w:val="24"/>
          <w:szCs w:val="24"/>
        </w:rPr>
        <w:t xml:space="preserve"> – </w:t>
      </w:r>
      <w:r w:rsidR="00BA6251">
        <w:rPr>
          <w:sz w:val="24"/>
          <w:szCs w:val="24"/>
        </w:rPr>
        <w:t>0</w:t>
      </w:r>
      <w:r w:rsidR="00C74EF7">
        <w:rPr>
          <w:sz w:val="24"/>
          <w:szCs w:val="24"/>
        </w:rPr>
        <w:t>7</w:t>
      </w:r>
      <w:r w:rsidR="00BA6251">
        <w:rPr>
          <w:sz w:val="24"/>
          <w:szCs w:val="24"/>
        </w:rPr>
        <w:t>. oktobra</w:t>
      </w:r>
      <w:r w:rsidR="00D3068C">
        <w:rPr>
          <w:sz w:val="24"/>
          <w:szCs w:val="24"/>
        </w:rPr>
        <w:t xml:space="preserve"> 20:00</w:t>
      </w:r>
    </w:p>
    <w:p w14:paraId="1E0D03B7" w14:textId="4CDF1163" w:rsidR="00D202E4" w:rsidRDefault="00D202E4" w:rsidP="00800F20">
      <w:pPr>
        <w:pStyle w:val="ListParagraph"/>
        <w:numPr>
          <w:ilvl w:val="1"/>
          <w:numId w:val="1"/>
        </w:numPr>
        <w:jc w:val="both"/>
        <w:rPr>
          <w:sz w:val="24"/>
          <w:szCs w:val="24"/>
        </w:rPr>
      </w:pPr>
      <w:r>
        <w:rPr>
          <w:sz w:val="24"/>
          <w:szCs w:val="24"/>
        </w:rPr>
        <w:lastRenderedPageBreak/>
        <w:t>Dalīb</w:t>
      </w:r>
      <w:r w:rsidR="00D3068C">
        <w:rPr>
          <w:sz w:val="24"/>
          <w:szCs w:val="24"/>
        </w:rPr>
        <w:t>as maksas</w:t>
      </w:r>
    </w:p>
    <w:p w14:paraId="029EE3C5" w14:textId="5FE87E75" w:rsidR="00842D81" w:rsidRDefault="004D358A" w:rsidP="00800F20">
      <w:pPr>
        <w:pStyle w:val="ListParagraph"/>
        <w:numPr>
          <w:ilvl w:val="2"/>
          <w:numId w:val="1"/>
        </w:numPr>
        <w:jc w:val="both"/>
        <w:rPr>
          <w:sz w:val="24"/>
          <w:szCs w:val="24"/>
        </w:rPr>
      </w:pPr>
      <w:r>
        <w:rPr>
          <w:sz w:val="24"/>
          <w:szCs w:val="24"/>
        </w:rPr>
        <w:t xml:space="preserve">maksa </w:t>
      </w:r>
      <w:r w:rsidR="00D202E4">
        <w:rPr>
          <w:sz w:val="24"/>
          <w:szCs w:val="24"/>
        </w:rPr>
        <w:t>par vienu ka</w:t>
      </w:r>
      <w:r w:rsidR="00842D81">
        <w:rPr>
          <w:sz w:val="24"/>
          <w:szCs w:val="24"/>
        </w:rPr>
        <w:t xml:space="preserve">tegoriju – </w:t>
      </w:r>
      <w:r w:rsidR="000B7384">
        <w:rPr>
          <w:sz w:val="24"/>
          <w:szCs w:val="24"/>
        </w:rPr>
        <w:t>15</w:t>
      </w:r>
      <w:r w:rsidR="00842D81">
        <w:rPr>
          <w:sz w:val="24"/>
          <w:szCs w:val="24"/>
        </w:rPr>
        <w:t xml:space="preserve"> eur</w:t>
      </w:r>
      <w:r w:rsidR="00D202E4">
        <w:rPr>
          <w:sz w:val="24"/>
          <w:szCs w:val="24"/>
        </w:rPr>
        <w:t xml:space="preserve"> </w:t>
      </w:r>
    </w:p>
    <w:p w14:paraId="44FBCEF4" w14:textId="77777777" w:rsidR="00842D81" w:rsidRDefault="00842D81" w:rsidP="00800F20">
      <w:pPr>
        <w:pStyle w:val="ListParagraph"/>
        <w:numPr>
          <w:ilvl w:val="2"/>
          <w:numId w:val="1"/>
        </w:numPr>
        <w:jc w:val="both"/>
        <w:rPr>
          <w:sz w:val="24"/>
          <w:szCs w:val="24"/>
        </w:rPr>
      </w:pPr>
      <w:r>
        <w:rPr>
          <w:sz w:val="24"/>
          <w:szCs w:val="24"/>
        </w:rPr>
        <w:t xml:space="preserve">maksa </w:t>
      </w:r>
      <w:r w:rsidR="000B7384">
        <w:rPr>
          <w:sz w:val="24"/>
          <w:szCs w:val="24"/>
        </w:rPr>
        <w:t>par divām</w:t>
      </w:r>
      <w:r>
        <w:rPr>
          <w:sz w:val="24"/>
          <w:szCs w:val="24"/>
        </w:rPr>
        <w:t xml:space="preserve"> kategorijām – 20 eur</w:t>
      </w:r>
      <w:r w:rsidR="000B7384">
        <w:rPr>
          <w:sz w:val="24"/>
          <w:szCs w:val="24"/>
        </w:rPr>
        <w:t xml:space="preserve"> </w:t>
      </w:r>
    </w:p>
    <w:p w14:paraId="74544D95" w14:textId="777CE7A2" w:rsidR="00D202E4" w:rsidRDefault="00842D81" w:rsidP="00800F20">
      <w:pPr>
        <w:pStyle w:val="ListParagraph"/>
        <w:numPr>
          <w:ilvl w:val="2"/>
          <w:numId w:val="1"/>
        </w:numPr>
        <w:jc w:val="both"/>
        <w:rPr>
          <w:sz w:val="24"/>
          <w:szCs w:val="24"/>
        </w:rPr>
      </w:pPr>
      <w:r>
        <w:rPr>
          <w:sz w:val="24"/>
          <w:szCs w:val="24"/>
        </w:rPr>
        <w:t xml:space="preserve">maksa par trīs kategorijām – 25 eur </w:t>
      </w:r>
    </w:p>
    <w:p w14:paraId="3E2BB70E" w14:textId="3EA6887F" w:rsidR="004D358A" w:rsidRDefault="00842D81" w:rsidP="00800F20">
      <w:pPr>
        <w:pStyle w:val="ListParagraph"/>
        <w:numPr>
          <w:ilvl w:val="2"/>
          <w:numId w:val="1"/>
        </w:numPr>
        <w:jc w:val="both"/>
        <w:rPr>
          <w:sz w:val="24"/>
          <w:szCs w:val="24"/>
        </w:rPr>
      </w:pPr>
      <w:r>
        <w:rPr>
          <w:sz w:val="24"/>
          <w:szCs w:val="24"/>
        </w:rPr>
        <w:t xml:space="preserve">Uzrādot 3+ karti un maksājot par sevi, dalības maksai piemērojama atlaide – 5 eur. </w:t>
      </w:r>
    </w:p>
    <w:p w14:paraId="39627F38" w14:textId="0012253B" w:rsidR="00D202E4" w:rsidRDefault="00D202E4" w:rsidP="00800F20">
      <w:pPr>
        <w:pStyle w:val="ListParagraph"/>
        <w:numPr>
          <w:ilvl w:val="2"/>
          <w:numId w:val="1"/>
        </w:numPr>
        <w:jc w:val="both"/>
        <w:rPr>
          <w:sz w:val="24"/>
          <w:szCs w:val="24"/>
        </w:rPr>
      </w:pPr>
      <w:r>
        <w:rPr>
          <w:sz w:val="24"/>
          <w:szCs w:val="24"/>
        </w:rPr>
        <w:t>Pie dalības maksām klāt t</w:t>
      </w:r>
      <w:r w:rsidR="008257D6">
        <w:rPr>
          <w:sz w:val="24"/>
          <w:szCs w:val="24"/>
        </w:rPr>
        <w:t>iek pieskaitīta spēlētāju licen</w:t>
      </w:r>
      <w:r w:rsidR="00BA3726">
        <w:rPr>
          <w:sz w:val="24"/>
          <w:szCs w:val="24"/>
        </w:rPr>
        <w:t>c</w:t>
      </w:r>
      <w:r>
        <w:rPr>
          <w:sz w:val="24"/>
          <w:szCs w:val="24"/>
        </w:rPr>
        <w:t>es maksa, ja spēlētājam tāda nav, vai beidzies licen</w:t>
      </w:r>
      <w:r w:rsidR="00BA3726">
        <w:rPr>
          <w:sz w:val="24"/>
          <w:szCs w:val="24"/>
        </w:rPr>
        <w:t>c</w:t>
      </w:r>
      <w:r>
        <w:rPr>
          <w:sz w:val="24"/>
          <w:szCs w:val="24"/>
        </w:rPr>
        <w:t>es termiņš. Tā ir 1 eur uz vienā</w:t>
      </w:r>
      <w:r w:rsidR="00050A28">
        <w:rPr>
          <w:sz w:val="24"/>
          <w:szCs w:val="24"/>
        </w:rPr>
        <w:t>m sacensībām, vai 5 eur uz gadu (3+ kartes īpašniekiem, licen</w:t>
      </w:r>
      <w:r w:rsidR="00BA3726">
        <w:rPr>
          <w:sz w:val="24"/>
          <w:szCs w:val="24"/>
        </w:rPr>
        <w:t>c</w:t>
      </w:r>
      <w:r w:rsidR="00050A28">
        <w:rPr>
          <w:sz w:val="24"/>
          <w:szCs w:val="24"/>
        </w:rPr>
        <w:t>e ir bez maksas)</w:t>
      </w:r>
    </w:p>
    <w:p w14:paraId="12B753A0" w14:textId="77777777" w:rsidR="00A138B2" w:rsidRPr="00A138B2" w:rsidRDefault="00A138B2" w:rsidP="00800F20">
      <w:pPr>
        <w:pStyle w:val="ListParagraph"/>
        <w:numPr>
          <w:ilvl w:val="0"/>
          <w:numId w:val="1"/>
        </w:numPr>
        <w:jc w:val="both"/>
        <w:rPr>
          <w:b/>
          <w:sz w:val="24"/>
          <w:szCs w:val="24"/>
        </w:rPr>
      </w:pPr>
      <w:r w:rsidRPr="00A138B2">
        <w:rPr>
          <w:b/>
          <w:sz w:val="24"/>
          <w:szCs w:val="24"/>
        </w:rPr>
        <w:t>Kopvērtējums</w:t>
      </w:r>
    </w:p>
    <w:p w14:paraId="1E0FD128" w14:textId="4950233C" w:rsidR="00A138B2" w:rsidRDefault="00A138B2" w:rsidP="00800F20">
      <w:pPr>
        <w:pStyle w:val="ListParagraph"/>
        <w:numPr>
          <w:ilvl w:val="1"/>
          <w:numId w:val="1"/>
        </w:numPr>
        <w:jc w:val="both"/>
        <w:rPr>
          <w:sz w:val="24"/>
          <w:szCs w:val="24"/>
        </w:rPr>
      </w:pPr>
      <w:r>
        <w:rPr>
          <w:sz w:val="24"/>
          <w:szCs w:val="24"/>
        </w:rPr>
        <w:t xml:space="preserve">Kopvērtējuma uzvarētāji tiek noteikti pēc jauniešu kausa individuālā reitinga savās  vecuma grupās, neatkarīgi no tā – kurā </w:t>
      </w:r>
      <w:r w:rsidR="00D3068C">
        <w:rPr>
          <w:sz w:val="24"/>
          <w:szCs w:val="24"/>
        </w:rPr>
        <w:t>meistarības grupā tie spēlēja</w:t>
      </w:r>
    </w:p>
    <w:p w14:paraId="5FD7AF91" w14:textId="044E3115" w:rsidR="00A138B2" w:rsidRDefault="00A138B2" w:rsidP="00800F20">
      <w:pPr>
        <w:pStyle w:val="ListParagraph"/>
        <w:numPr>
          <w:ilvl w:val="1"/>
          <w:numId w:val="1"/>
        </w:numPr>
        <w:jc w:val="both"/>
        <w:rPr>
          <w:sz w:val="24"/>
          <w:szCs w:val="24"/>
        </w:rPr>
      </w:pPr>
      <w:r>
        <w:rPr>
          <w:sz w:val="24"/>
          <w:szCs w:val="24"/>
        </w:rPr>
        <w:t xml:space="preserve">Bonusa koeficientu punkti </w:t>
      </w:r>
      <w:r w:rsidR="000B7384">
        <w:rPr>
          <w:sz w:val="24"/>
          <w:szCs w:val="24"/>
        </w:rPr>
        <w:t xml:space="preserve">kopvērtējumā </w:t>
      </w:r>
      <w:r>
        <w:rPr>
          <w:sz w:val="24"/>
          <w:szCs w:val="24"/>
        </w:rPr>
        <w:t>netiek ņemti vērā</w:t>
      </w:r>
    </w:p>
    <w:p w14:paraId="0725AD5E" w14:textId="5474DF46" w:rsidR="00AB48D1" w:rsidRPr="00CF50C9" w:rsidRDefault="00A138B2" w:rsidP="00CF50C9">
      <w:pPr>
        <w:pStyle w:val="ListParagraph"/>
        <w:numPr>
          <w:ilvl w:val="1"/>
          <w:numId w:val="1"/>
        </w:numPr>
        <w:jc w:val="both"/>
        <w:rPr>
          <w:sz w:val="24"/>
          <w:szCs w:val="24"/>
        </w:rPr>
      </w:pPr>
      <w:r>
        <w:rPr>
          <w:sz w:val="24"/>
          <w:szCs w:val="24"/>
        </w:rPr>
        <w:t>Kopvērtējumā tiek ņemti visi rezultāti, izsvītrojot divus sliktākos (sliktākais ir arī 0, ja dalībnieks sacensībās nav piedalījies)</w:t>
      </w:r>
    </w:p>
    <w:p w14:paraId="5722C16B"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Bumbiņas </w:t>
      </w:r>
    </w:p>
    <w:p w14:paraId="5D733FEE" w14:textId="77777777" w:rsidR="004D358A" w:rsidRPr="004D358A" w:rsidRDefault="004D358A" w:rsidP="00800F20">
      <w:pPr>
        <w:pStyle w:val="ListParagraph"/>
        <w:numPr>
          <w:ilvl w:val="1"/>
          <w:numId w:val="1"/>
        </w:numPr>
        <w:jc w:val="both"/>
        <w:rPr>
          <w:sz w:val="24"/>
          <w:szCs w:val="24"/>
        </w:rPr>
      </w:pPr>
      <w:r w:rsidRPr="004D358A">
        <w:rPr>
          <w:sz w:val="24"/>
          <w:szCs w:val="24"/>
        </w:rPr>
        <w:t xml:space="preserve">Spēles tiek spēlētas ar spalvu bumbiņām </w:t>
      </w:r>
    </w:p>
    <w:p w14:paraId="2B3C54E7" w14:textId="46B90442" w:rsidR="004D358A" w:rsidRPr="004D358A" w:rsidRDefault="004D358A" w:rsidP="00800F20">
      <w:pPr>
        <w:pStyle w:val="ListParagraph"/>
        <w:numPr>
          <w:ilvl w:val="1"/>
          <w:numId w:val="1"/>
        </w:numPr>
        <w:jc w:val="both"/>
        <w:rPr>
          <w:sz w:val="24"/>
          <w:szCs w:val="24"/>
        </w:rPr>
      </w:pPr>
      <w:r w:rsidRPr="004D358A">
        <w:rPr>
          <w:sz w:val="24"/>
          <w:szCs w:val="24"/>
        </w:rPr>
        <w:t>Iespēju līgā, Bronzas līgā un Zelta līgā, spēles var tikt spēlētas ar karbona, hibrīda vai neilona bumbiņām, spēlētāj</w:t>
      </w:r>
      <w:r w:rsidR="00D3068C">
        <w:rPr>
          <w:sz w:val="24"/>
          <w:szCs w:val="24"/>
        </w:rPr>
        <w:t>iem par to abpusēji vienojoties</w:t>
      </w:r>
      <w:r w:rsidR="00BA6251">
        <w:rPr>
          <w:sz w:val="24"/>
          <w:szCs w:val="24"/>
        </w:rPr>
        <w:t>.</w:t>
      </w:r>
    </w:p>
    <w:p w14:paraId="2C0FFA35" w14:textId="42E530D7" w:rsidR="004D358A" w:rsidRPr="004D358A" w:rsidRDefault="004D358A" w:rsidP="00800F20">
      <w:pPr>
        <w:pStyle w:val="ListParagraph"/>
        <w:numPr>
          <w:ilvl w:val="1"/>
          <w:numId w:val="1"/>
        </w:numPr>
        <w:jc w:val="both"/>
        <w:rPr>
          <w:sz w:val="24"/>
          <w:szCs w:val="24"/>
        </w:rPr>
      </w:pPr>
      <w:r w:rsidRPr="004D358A">
        <w:rPr>
          <w:sz w:val="24"/>
          <w:szCs w:val="24"/>
        </w:rPr>
        <w:t>Bumbiņas nodrošina paši spēlētāji,</w:t>
      </w:r>
      <w:r w:rsidR="00D3068C">
        <w:rPr>
          <w:sz w:val="24"/>
          <w:szCs w:val="24"/>
        </w:rPr>
        <w:t xml:space="preserve"> vai to pavadošās organizācijas</w:t>
      </w:r>
      <w:r w:rsidR="00BA6251">
        <w:rPr>
          <w:sz w:val="24"/>
          <w:szCs w:val="24"/>
        </w:rPr>
        <w:t>.</w:t>
      </w:r>
    </w:p>
    <w:p w14:paraId="5AFF1EED"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Medicīniskā palīdzība/veselība/apdrošināšana </w:t>
      </w:r>
    </w:p>
    <w:p w14:paraId="4516D29C" w14:textId="77777777" w:rsidR="004D358A" w:rsidRPr="004D358A" w:rsidRDefault="004D358A" w:rsidP="00800F20">
      <w:pPr>
        <w:pStyle w:val="ListParagraph"/>
        <w:numPr>
          <w:ilvl w:val="1"/>
          <w:numId w:val="1"/>
        </w:numPr>
        <w:jc w:val="both"/>
        <w:rPr>
          <w:sz w:val="24"/>
          <w:szCs w:val="24"/>
        </w:rPr>
      </w:pPr>
      <w:r w:rsidRPr="004D358A">
        <w:rPr>
          <w:sz w:val="24"/>
          <w:szCs w:val="24"/>
        </w:rPr>
        <w:t xml:space="preserve">Sacensību laikā būs pieejams medicīniskais personāls vai medicīnas kaste, visas dienas garumā </w:t>
      </w:r>
    </w:p>
    <w:p w14:paraId="3E3B96E6" w14:textId="73D85D8B" w:rsidR="004D358A" w:rsidRPr="004D358A" w:rsidRDefault="004D358A" w:rsidP="00800F20">
      <w:pPr>
        <w:pStyle w:val="ListParagraph"/>
        <w:numPr>
          <w:ilvl w:val="1"/>
          <w:numId w:val="1"/>
        </w:numPr>
        <w:jc w:val="both"/>
        <w:rPr>
          <w:sz w:val="24"/>
          <w:szCs w:val="24"/>
        </w:rPr>
      </w:pPr>
      <w:r w:rsidRPr="004D358A">
        <w:rPr>
          <w:sz w:val="24"/>
          <w:szCs w:val="24"/>
        </w:rPr>
        <w:t>Par dalībnieka veselības stāvokli pirms sacensībām un apdrošināšanu atbild dalībnieka vecāki un/vai viņa pavadošā organizācija</w:t>
      </w:r>
    </w:p>
    <w:p w14:paraId="6F9C87AE" w14:textId="77777777" w:rsidR="00D3068C" w:rsidRDefault="004D358A" w:rsidP="00800F20">
      <w:pPr>
        <w:pStyle w:val="ListParagraph"/>
        <w:numPr>
          <w:ilvl w:val="1"/>
          <w:numId w:val="1"/>
        </w:numPr>
        <w:jc w:val="both"/>
        <w:rPr>
          <w:sz w:val="24"/>
          <w:szCs w:val="24"/>
        </w:rPr>
      </w:pPr>
      <w:r w:rsidRPr="004D358A">
        <w:rPr>
          <w:sz w:val="24"/>
          <w:szCs w:val="24"/>
        </w:rPr>
        <w:t>Pieteikumi tiek pieņemti tikai no dalībnieku vecāki</w:t>
      </w:r>
      <w:r w:rsidR="00D3068C">
        <w:rPr>
          <w:sz w:val="24"/>
          <w:szCs w:val="24"/>
        </w:rPr>
        <w:t>em vai pavadošās organizācijas</w:t>
      </w:r>
    </w:p>
    <w:p w14:paraId="4C86B756" w14:textId="48043F4B" w:rsidR="004D358A" w:rsidRPr="004D358A" w:rsidRDefault="004D358A" w:rsidP="00800F20">
      <w:pPr>
        <w:pStyle w:val="ListParagraph"/>
        <w:numPr>
          <w:ilvl w:val="1"/>
          <w:numId w:val="1"/>
        </w:numPr>
        <w:jc w:val="both"/>
        <w:rPr>
          <w:sz w:val="24"/>
          <w:szCs w:val="24"/>
        </w:rPr>
      </w:pPr>
      <w:r w:rsidRPr="004D358A">
        <w:rPr>
          <w:sz w:val="24"/>
          <w:szCs w:val="24"/>
        </w:rPr>
        <w:t>Pieteikums kalpo kā apliecinājums, ka veselības stāvoklis ir atbilstošs, lai dalībnieks</w:t>
      </w:r>
      <w:r w:rsidR="00D3068C">
        <w:rPr>
          <w:sz w:val="24"/>
          <w:szCs w:val="24"/>
        </w:rPr>
        <w:t xml:space="preserve"> varētu piedalīties sacensībās</w:t>
      </w:r>
    </w:p>
    <w:p w14:paraId="1A603897" w14:textId="77777777" w:rsidR="004D358A" w:rsidRDefault="004D358A" w:rsidP="00800F20">
      <w:pPr>
        <w:pStyle w:val="ListParagraph"/>
        <w:numPr>
          <w:ilvl w:val="0"/>
          <w:numId w:val="1"/>
        </w:numPr>
        <w:jc w:val="both"/>
        <w:rPr>
          <w:b/>
          <w:sz w:val="24"/>
          <w:szCs w:val="24"/>
        </w:rPr>
      </w:pPr>
      <w:r w:rsidRPr="004D358A">
        <w:rPr>
          <w:b/>
          <w:sz w:val="24"/>
          <w:szCs w:val="24"/>
        </w:rPr>
        <w:t xml:space="preserve">Apbalvošana </w:t>
      </w:r>
    </w:p>
    <w:p w14:paraId="4863841C" w14:textId="1C8B23BB" w:rsidR="004D358A" w:rsidRDefault="004D358A" w:rsidP="00800F20">
      <w:pPr>
        <w:pStyle w:val="ListParagraph"/>
        <w:numPr>
          <w:ilvl w:val="1"/>
          <w:numId w:val="1"/>
        </w:numPr>
        <w:ind w:hanging="508"/>
        <w:jc w:val="both"/>
        <w:rPr>
          <w:sz w:val="24"/>
          <w:szCs w:val="24"/>
        </w:rPr>
      </w:pPr>
      <w:r w:rsidRPr="004D358A">
        <w:rPr>
          <w:sz w:val="24"/>
          <w:szCs w:val="24"/>
        </w:rPr>
        <w:t>Visu līgu pirmo 3 vietu ieguvēji tiks apbalvoti ar medaļām</w:t>
      </w:r>
      <w:r>
        <w:rPr>
          <w:sz w:val="24"/>
          <w:szCs w:val="24"/>
        </w:rPr>
        <w:t>, kuras nodrošina organizators</w:t>
      </w:r>
      <w:r w:rsidRPr="004D358A">
        <w:rPr>
          <w:sz w:val="24"/>
          <w:szCs w:val="24"/>
        </w:rPr>
        <w:t xml:space="preserve"> </w:t>
      </w:r>
    </w:p>
    <w:p w14:paraId="54391FCB" w14:textId="359729B7" w:rsidR="004D358A" w:rsidRDefault="004D358A" w:rsidP="00800F20">
      <w:pPr>
        <w:pStyle w:val="ListParagraph"/>
        <w:numPr>
          <w:ilvl w:val="1"/>
          <w:numId w:val="1"/>
        </w:numPr>
        <w:ind w:hanging="508"/>
        <w:jc w:val="both"/>
        <w:rPr>
          <w:sz w:val="24"/>
          <w:szCs w:val="24"/>
        </w:rPr>
      </w:pPr>
      <w:r>
        <w:rPr>
          <w:sz w:val="24"/>
          <w:szCs w:val="24"/>
        </w:rPr>
        <w:t>Papildus balvas katrā posmā</w:t>
      </w:r>
      <w:r w:rsidR="00A81B5C">
        <w:rPr>
          <w:sz w:val="24"/>
          <w:szCs w:val="24"/>
        </w:rPr>
        <w:t xml:space="preserve"> un noslēguma turnīrā,</w:t>
      </w:r>
      <w:r>
        <w:rPr>
          <w:sz w:val="24"/>
          <w:szCs w:val="24"/>
        </w:rPr>
        <w:t xml:space="preserve"> tiks pasniegtas no turnīra galvenā atbalstītāja</w:t>
      </w:r>
      <w:r w:rsidR="00BA0284">
        <w:rPr>
          <w:sz w:val="24"/>
          <w:szCs w:val="24"/>
        </w:rPr>
        <w:t>,</w:t>
      </w:r>
      <w:r>
        <w:rPr>
          <w:sz w:val="24"/>
          <w:szCs w:val="24"/>
        </w:rPr>
        <w:t xml:space="preserve"> FZ Forza</w:t>
      </w:r>
      <w:r w:rsidR="00BA0284">
        <w:rPr>
          <w:sz w:val="24"/>
          <w:szCs w:val="24"/>
        </w:rPr>
        <w:t xml:space="preserve"> zīmola </w:t>
      </w:r>
      <w:r w:rsidR="00D3068C">
        <w:rPr>
          <w:sz w:val="24"/>
          <w:szCs w:val="24"/>
        </w:rPr>
        <w:t>izplatītāja Latvijā – Latvin.lv</w:t>
      </w:r>
    </w:p>
    <w:p w14:paraId="38DA2224" w14:textId="744611F7" w:rsidR="00BA0284" w:rsidRPr="00407D41" w:rsidRDefault="00BA0284" w:rsidP="00800F20">
      <w:pPr>
        <w:pStyle w:val="ListParagraph"/>
        <w:numPr>
          <w:ilvl w:val="0"/>
          <w:numId w:val="1"/>
        </w:numPr>
        <w:jc w:val="both"/>
        <w:rPr>
          <w:b/>
          <w:sz w:val="24"/>
          <w:szCs w:val="24"/>
        </w:rPr>
      </w:pPr>
      <w:r w:rsidRPr="00407D41">
        <w:rPr>
          <w:b/>
          <w:sz w:val="24"/>
          <w:szCs w:val="24"/>
        </w:rPr>
        <w:t>Papildus informācija</w:t>
      </w:r>
    </w:p>
    <w:p w14:paraId="3F2C294A" w14:textId="533AC3A0" w:rsidR="00BA0284" w:rsidRDefault="00BA0284" w:rsidP="00800F20">
      <w:pPr>
        <w:pStyle w:val="ListParagraph"/>
        <w:numPr>
          <w:ilvl w:val="1"/>
          <w:numId w:val="1"/>
        </w:numPr>
        <w:ind w:left="794" w:hanging="510"/>
        <w:jc w:val="both"/>
        <w:rPr>
          <w:sz w:val="24"/>
          <w:szCs w:val="24"/>
        </w:rPr>
      </w:pPr>
      <w:r>
        <w:rPr>
          <w:sz w:val="24"/>
          <w:szCs w:val="24"/>
        </w:rPr>
        <w:t xml:space="preserve">Uz vietas </w:t>
      </w:r>
      <w:r w:rsidR="00204090">
        <w:rPr>
          <w:sz w:val="24"/>
          <w:szCs w:val="24"/>
        </w:rPr>
        <w:t xml:space="preserve">SESTDIENĀ </w:t>
      </w:r>
      <w:r>
        <w:rPr>
          <w:sz w:val="24"/>
          <w:szCs w:val="24"/>
        </w:rPr>
        <w:t>turnīrā darbosies veikals un rakešu stīgošana</w:t>
      </w:r>
      <w:r w:rsidR="00842D81">
        <w:rPr>
          <w:sz w:val="24"/>
          <w:szCs w:val="24"/>
        </w:rPr>
        <w:t>s</w:t>
      </w:r>
      <w:r w:rsidR="00D3068C">
        <w:rPr>
          <w:sz w:val="24"/>
          <w:szCs w:val="24"/>
        </w:rPr>
        <w:t xml:space="preserve"> serviss</w:t>
      </w:r>
    </w:p>
    <w:p w14:paraId="37642982" w14:textId="6B01A002" w:rsidR="00BA0284" w:rsidRPr="00D11622" w:rsidRDefault="006118A2" w:rsidP="00800F20">
      <w:pPr>
        <w:pStyle w:val="ListParagraph"/>
        <w:numPr>
          <w:ilvl w:val="1"/>
          <w:numId w:val="1"/>
        </w:numPr>
        <w:ind w:left="794" w:hanging="510"/>
        <w:jc w:val="both"/>
        <w:rPr>
          <w:sz w:val="24"/>
          <w:szCs w:val="24"/>
        </w:rPr>
      </w:pPr>
      <w:r w:rsidRPr="00D11622">
        <w:rPr>
          <w:sz w:val="24"/>
          <w:szCs w:val="24"/>
        </w:rPr>
        <w:t>Ēdināšana:</w:t>
      </w:r>
    </w:p>
    <w:p w14:paraId="62B1DD94" w14:textId="77777777" w:rsidR="006118A2" w:rsidRPr="00D11622" w:rsidRDefault="006118A2" w:rsidP="0061556B">
      <w:pPr>
        <w:pStyle w:val="ListParagraph"/>
        <w:numPr>
          <w:ilvl w:val="1"/>
          <w:numId w:val="1"/>
        </w:numPr>
        <w:ind w:hanging="508"/>
      </w:pPr>
      <w:r w:rsidRPr="00D11622">
        <w:rPr>
          <w:sz w:val="24"/>
          <w:szCs w:val="24"/>
        </w:rPr>
        <w:t>Lote Bistro LOC arēnā (bieži brīvdienās nestrādā) cenas no 6eur</w:t>
      </w:r>
      <w:r w:rsidRPr="00D11622">
        <w:rPr>
          <w:sz w:val="24"/>
          <w:szCs w:val="24"/>
        </w:rPr>
        <w:br/>
        <w:t xml:space="preserve">t.i.pāri ielai Brīvības iela 39, Liepāja, </w:t>
      </w:r>
    </w:p>
    <w:p w14:paraId="638532D2" w14:textId="77777777" w:rsidR="006118A2" w:rsidRPr="00D11622" w:rsidRDefault="006118A2" w:rsidP="0061556B">
      <w:pPr>
        <w:pStyle w:val="ListParagraph"/>
        <w:numPr>
          <w:ilvl w:val="1"/>
          <w:numId w:val="1"/>
        </w:numPr>
        <w:ind w:hanging="508"/>
        <w:jc w:val="both"/>
      </w:pPr>
      <w:r w:rsidRPr="00D11622">
        <w:rPr>
          <w:sz w:val="24"/>
          <w:szCs w:val="24"/>
        </w:rPr>
        <w:t>Cepelīni 3min kājām no LOC manēžas cenas no 6eur</w:t>
      </w:r>
    </w:p>
    <w:p w14:paraId="38647027" w14:textId="75CB4B03" w:rsidR="006118A2" w:rsidRPr="00D11622" w:rsidRDefault="006118A2" w:rsidP="0061556B">
      <w:pPr>
        <w:pStyle w:val="ListParagraph"/>
        <w:numPr>
          <w:ilvl w:val="1"/>
          <w:numId w:val="1"/>
        </w:numPr>
        <w:ind w:hanging="508"/>
        <w:jc w:val="both"/>
        <w:rPr>
          <w:sz w:val="24"/>
          <w:szCs w:val="24"/>
        </w:rPr>
      </w:pPr>
      <w:r w:rsidRPr="00D11622">
        <w:rPr>
          <w:sz w:val="24"/>
          <w:szCs w:val="24"/>
        </w:rPr>
        <w:t>Kompleksās pusdienas (otrais+saldais) iepriekš jāpasūta</w:t>
      </w:r>
      <w:r w:rsidR="0061556B" w:rsidRPr="00D11622">
        <w:rPr>
          <w:sz w:val="24"/>
          <w:szCs w:val="24"/>
        </w:rPr>
        <w:t xml:space="preserve"> pie Aigara Breča</w:t>
      </w:r>
      <w:r w:rsidRPr="00D11622">
        <w:rPr>
          <w:sz w:val="24"/>
          <w:szCs w:val="24"/>
        </w:rPr>
        <w:t xml:space="preserve"> </w:t>
      </w:r>
      <w:r w:rsidR="0061556B" w:rsidRPr="00D11622">
        <w:rPr>
          <w:sz w:val="24"/>
          <w:szCs w:val="24"/>
        </w:rPr>
        <w:t>(</w:t>
      </w:r>
      <w:hyperlink r:id="rId9" w:tgtFrame="_blank" w:history="1">
        <w:r w:rsidR="0061556B" w:rsidRPr="00D11622">
          <w:rPr>
            <w:sz w:val="24"/>
            <w:szCs w:val="24"/>
          </w:rPr>
          <w:t>badmintons.liepaja@inbox.lv</w:t>
        </w:r>
      </w:hyperlink>
      <w:r w:rsidR="0061556B" w:rsidRPr="00D11622">
        <w:rPr>
          <w:sz w:val="24"/>
          <w:szCs w:val="24"/>
        </w:rPr>
        <w:t xml:space="preserve">; +371 29536457); </w:t>
      </w:r>
      <w:r w:rsidRPr="00D11622">
        <w:rPr>
          <w:sz w:val="24"/>
          <w:szCs w:val="24"/>
        </w:rPr>
        <w:t>5eur</w:t>
      </w:r>
    </w:p>
    <w:p w14:paraId="3CAE31FA" w14:textId="4DDF6F88" w:rsidR="006118A2" w:rsidRPr="00D11622" w:rsidRDefault="006118A2" w:rsidP="0061556B">
      <w:pPr>
        <w:pStyle w:val="ListParagraph"/>
        <w:numPr>
          <w:ilvl w:val="1"/>
          <w:numId w:val="1"/>
        </w:numPr>
        <w:ind w:hanging="508"/>
        <w:jc w:val="center"/>
        <w:rPr>
          <w:sz w:val="24"/>
          <w:szCs w:val="24"/>
        </w:rPr>
      </w:pPr>
      <w:r w:rsidRPr="00D11622">
        <w:rPr>
          <w:sz w:val="24"/>
          <w:szCs w:val="24"/>
        </w:rPr>
        <w:lastRenderedPageBreak/>
        <w:t>Naktsmītnes iespējamas arēnā, apmaksa jāveic “BIC Liepāja”, numuriņus var pasūtīt pie Aigara Breča</w:t>
      </w:r>
      <w:r w:rsidR="00407D41" w:rsidRPr="00D11622">
        <w:rPr>
          <w:sz w:val="24"/>
          <w:szCs w:val="24"/>
        </w:rPr>
        <w:t xml:space="preserve"> </w:t>
      </w:r>
      <w:r w:rsidRPr="00D11622">
        <w:rPr>
          <w:sz w:val="24"/>
          <w:szCs w:val="24"/>
        </w:rPr>
        <w:t>(</w:t>
      </w:r>
      <w:hyperlink r:id="rId10" w:tgtFrame="_blank" w:history="1">
        <w:r w:rsidRPr="00D11622">
          <w:rPr>
            <w:sz w:val="24"/>
            <w:szCs w:val="24"/>
          </w:rPr>
          <w:t>badmintons.liepaja@inbox.lv</w:t>
        </w:r>
      </w:hyperlink>
      <w:r w:rsidRPr="00D11622">
        <w:rPr>
          <w:sz w:val="24"/>
          <w:szCs w:val="24"/>
        </w:rPr>
        <w:t>; +371 29536457);</w:t>
      </w:r>
      <w:r w:rsidRPr="00D11622">
        <w:rPr>
          <w:sz w:val="24"/>
          <w:szCs w:val="24"/>
        </w:rPr>
        <w:br/>
        <w:t>4vietīgs numurs 50eur;</w:t>
      </w:r>
    </w:p>
    <w:p w14:paraId="71417A2E" w14:textId="2BA7F3D3" w:rsidR="006118A2" w:rsidRPr="00D11622" w:rsidRDefault="006118A2" w:rsidP="0061556B">
      <w:pPr>
        <w:pStyle w:val="ListParagraph"/>
        <w:ind w:left="792"/>
        <w:jc w:val="center"/>
        <w:rPr>
          <w:sz w:val="24"/>
          <w:szCs w:val="24"/>
        </w:rPr>
      </w:pPr>
      <w:r w:rsidRPr="00D11622">
        <w:rPr>
          <w:sz w:val="24"/>
          <w:szCs w:val="24"/>
        </w:rPr>
        <w:t>3vietīgs numurs 40eur;</w:t>
      </w:r>
    </w:p>
    <w:p w14:paraId="25A6B189" w14:textId="6541BF44" w:rsidR="006118A2" w:rsidRPr="00D11622" w:rsidRDefault="006118A2" w:rsidP="0061556B">
      <w:pPr>
        <w:pStyle w:val="ListParagraph"/>
        <w:ind w:left="792"/>
        <w:jc w:val="center"/>
        <w:rPr>
          <w:sz w:val="24"/>
          <w:szCs w:val="24"/>
        </w:rPr>
      </w:pPr>
      <w:r w:rsidRPr="00D11622">
        <w:rPr>
          <w:sz w:val="24"/>
          <w:szCs w:val="24"/>
        </w:rPr>
        <w:t>2vietīgs numurs 30eur;</w:t>
      </w:r>
    </w:p>
    <w:p w14:paraId="6542C2E0" w14:textId="489DAB0F" w:rsidR="00407D41" w:rsidRPr="004D358A" w:rsidRDefault="006118A2" w:rsidP="0061556B">
      <w:pPr>
        <w:pStyle w:val="ListParagraph"/>
        <w:ind w:left="792"/>
        <w:jc w:val="center"/>
        <w:rPr>
          <w:sz w:val="24"/>
          <w:szCs w:val="24"/>
        </w:rPr>
      </w:pPr>
      <w:r w:rsidRPr="00D11622">
        <w:rPr>
          <w:sz w:val="24"/>
          <w:szCs w:val="24"/>
        </w:rPr>
        <w:t>1vietīgs numurs 20 eur</w:t>
      </w:r>
    </w:p>
    <w:p w14:paraId="4A51251B" w14:textId="77777777" w:rsidR="004D358A" w:rsidRPr="00BA0284" w:rsidRDefault="004D358A" w:rsidP="0061556B">
      <w:pPr>
        <w:pStyle w:val="ListParagraph"/>
        <w:ind w:left="792"/>
        <w:jc w:val="both"/>
        <w:rPr>
          <w:sz w:val="24"/>
          <w:szCs w:val="24"/>
        </w:rPr>
      </w:pPr>
    </w:p>
    <w:sectPr w:rsidR="004D358A" w:rsidRPr="00BA0284" w:rsidSect="009F774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775A" w14:textId="77777777" w:rsidR="00E010E5" w:rsidRDefault="00E010E5" w:rsidP="002835DC">
      <w:pPr>
        <w:spacing w:after="0" w:line="240" w:lineRule="auto"/>
      </w:pPr>
      <w:r>
        <w:separator/>
      </w:r>
    </w:p>
  </w:endnote>
  <w:endnote w:type="continuationSeparator" w:id="0">
    <w:p w14:paraId="4C434D05" w14:textId="77777777" w:rsidR="00E010E5" w:rsidRDefault="00E010E5" w:rsidP="0028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A5BB" w14:textId="3B6278A2" w:rsidR="00C15ACF" w:rsidRDefault="00C15ACF">
    <w:pPr>
      <w:pStyle w:val="Footer"/>
    </w:pPr>
  </w:p>
  <w:p w14:paraId="4BBAAF79" w14:textId="77777777" w:rsidR="00C15ACF" w:rsidRDefault="00C1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A4BF" w14:textId="77777777" w:rsidR="00E010E5" w:rsidRDefault="00E010E5" w:rsidP="002835DC">
      <w:pPr>
        <w:spacing w:after="0" w:line="240" w:lineRule="auto"/>
      </w:pPr>
      <w:r>
        <w:separator/>
      </w:r>
    </w:p>
  </w:footnote>
  <w:footnote w:type="continuationSeparator" w:id="0">
    <w:p w14:paraId="50564B51" w14:textId="77777777" w:rsidR="00E010E5" w:rsidRDefault="00E010E5" w:rsidP="0028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F308" w14:textId="791BBC38" w:rsidR="0031501A" w:rsidRDefault="009F7746" w:rsidP="0031501A">
    <w:pPr>
      <w:pStyle w:val="Header"/>
      <w:jc w:val="center"/>
    </w:pPr>
    <w:r w:rsidRPr="009F7746">
      <w:rPr>
        <w:noProof/>
        <w:lang w:val="en-GB" w:eastAsia="en-GB"/>
      </w:rPr>
      <w:drawing>
        <wp:inline distT="0" distB="0" distL="0" distR="0" wp14:anchorId="3810962C" wp14:editId="6F5DEA20">
          <wp:extent cx="3515216" cy="92405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15216" cy="924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061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9F4C9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9C5D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0742675">
    <w:abstractNumId w:val="1"/>
  </w:num>
  <w:num w:numId="2" w16cid:durableId="963463789">
    <w:abstractNumId w:val="2"/>
  </w:num>
  <w:num w:numId="3" w16cid:durableId="14728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30"/>
    <w:rsid w:val="0004220B"/>
    <w:rsid w:val="000500A3"/>
    <w:rsid w:val="00050A28"/>
    <w:rsid w:val="000B7384"/>
    <w:rsid w:val="000C34D7"/>
    <w:rsid w:val="0014370A"/>
    <w:rsid w:val="00204090"/>
    <w:rsid w:val="00247BC2"/>
    <w:rsid w:val="00261FDA"/>
    <w:rsid w:val="0026589E"/>
    <w:rsid w:val="00275715"/>
    <w:rsid w:val="002835DC"/>
    <w:rsid w:val="002859FA"/>
    <w:rsid w:val="0029263D"/>
    <w:rsid w:val="002C2274"/>
    <w:rsid w:val="0031501A"/>
    <w:rsid w:val="00342692"/>
    <w:rsid w:val="003F53B9"/>
    <w:rsid w:val="00407D41"/>
    <w:rsid w:val="00414930"/>
    <w:rsid w:val="00452FD0"/>
    <w:rsid w:val="00454A42"/>
    <w:rsid w:val="0045747D"/>
    <w:rsid w:val="004A65B7"/>
    <w:rsid w:val="004C1345"/>
    <w:rsid w:val="004D358A"/>
    <w:rsid w:val="004D3B80"/>
    <w:rsid w:val="00521E19"/>
    <w:rsid w:val="00526F41"/>
    <w:rsid w:val="005E7739"/>
    <w:rsid w:val="006118A2"/>
    <w:rsid w:val="0061556B"/>
    <w:rsid w:val="00641F4E"/>
    <w:rsid w:val="00663F6A"/>
    <w:rsid w:val="00664473"/>
    <w:rsid w:val="006C2616"/>
    <w:rsid w:val="006E3AEE"/>
    <w:rsid w:val="00741C85"/>
    <w:rsid w:val="0077243F"/>
    <w:rsid w:val="007822DE"/>
    <w:rsid w:val="007B08FC"/>
    <w:rsid w:val="007C2650"/>
    <w:rsid w:val="00800F20"/>
    <w:rsid w:val="008053BC"/>
    <w:rsid w:val="0082290A"/>
    <w:rsid w:val="008257D6"/>
    <w:rsid w:val="008354BB"/>
    <w:rsid w:val="00842D81"/>
    <w:rsid w:val="00875C1D"/>
    <w:rsid w:val="00947C35"/>
    <w:rsid w:val="0099374B"/>
    <w:rsid w:val="00995E85"/>
    <w:rsid w:val="009F7746"/>
    <w:rsid w:val="00A138B2"/>
    <w:rsid w:val="00A44A34"/>
    <w:rsid w:val="00A77D96"/>
    <w:rsid w:val="00A81B5C"/>
    <w:rsid w:val="00A85C9E"/>
    <w:rsid w:val="00AB48D1"/>
    <w:rsid w:val="00AC2FFB"/>
    <w:rsid w:val="00B23BCC"/>
    <w:rsid w:val="00B424FA"/>
    <w:rsid w:val="00B843C2"/>
    <w:rsid w:val="00BA0284"/>
    <w:rsid w:val="00BA3726"/>
    <w:rsid w:val="00BA6251"/>
    <w:rsid w:val="00C15ACF"/>
    <w:rsid w:val="00C41897"/>
    <w:rsid w:val="00C74EF7"/>
    <w:rsid w:val="00C821FD"/>
    <w:rsid w:val="00CF17C5"/>
    <w:rsid w:val="00CF50C9"/>
    <w:rsid w:val="00D11622"/>
    <w:rsid w:val="00D202E4"/>
    <w:rsid w:val="00D3068C"/>
    <w:rsid w:val="00D516EB"/>
    <w:rsid w:val="00D52D35"/>
    <w:rsid w:val="00D64256"/>
    <w:rsid w:val="00DF598F"/>
    <w:rsid w:val="00DF764C"/>
    <w:rsid w:val="00E010E5"/>
    <w:rsid w:val="00E255E8"/>
    <w:rsid w:val="00E53673"/>
    <w:rsid w:val="00EA4402"/>
    <w:rsid w:val="00EF7754"/>
    <w:rsid w:val="00F34098"/>
    <w:rsid w:val="00F439A0"/>
    <w:rsid w:val="00F602B7"/>
    <w:rsid w:val="00F8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1FC"/>
  <w15:chartTrackingRefBased/>
  <w15:docId w15:val="{2D57BD05-62BC-4CD8-9AC2-48B2B198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30"/>
    <w:pPr>
      <w:ind w:left="720"/>
      <w:contextualSpacing/>
    </w:pPr>
  </w:style>
  <w:style w:type="character" w:styleId="CommentReference">
    <w:name w:val="annotation reference"/>
    <w:basedOn w:val="DefaultParagraphFont"/>
    <w:uiPriority w:val="99"/>
    <w:semiHidden/>
    <w:unhideWhenUsed/>
    <w:rsid w:val="00247BC2"/>
    <w:rPr>
      <w:sz w:val="16"/>
      <w:szCs w:val="16"/>
    </w:rPr>
  </w:style>
  <w:style w:type="paragraph" w:styleId="CommentText">
    <w:name w:val="annotation text"/>
    <w:basedOn w:val="Normal"/>
    <w:link w:val="CommentTextChar"/>
    <w:uiPriority w:val="99"/>
    <w:semiHidden/>
    <w:unhideWhenUsed/>
    <w:rsid w:val="00247BC2"/>
    <w:pPr>
      <w:spacing w:line="240" w:lineRule="auto"/>
    </w:pPr>
    <w:rPr>
      <w:sz w:val="20"/>
      <w:szCs w:val="20"/>
    </w:rPr>
  </w:style>
  <w:style w:type="character" w:customStyle="1" w:styleId="CommentTextChar">
    <w:name w:val="Comment Text Char"/>
    <w:basedOn w:val="DefaultParagraphFont"/>
    <w:link w:val="CommentText"/>
    <w:uiPriority w:val="99"/>
    <w:semiHidden/>
    <w:rsid w:val="00247BC2"/>
    <w:rPr>
      <w:sz w:val="20"/>
      <w:szCs w:val="20"/>
      <w:lang w:val="lv-LV"/>
    </w:rPr>
  </w:style>
  <w:style w:type="paragraph" w:styleId="CommentSubject">
    <w:name w:val="annotation subject"/>
    <w:basedOn w:val="CommentText"/>
    <w:next w:val="CommentText"/>
    <w:link w:val="CommentSubjectChar"/>
    <w:uiPriority w:val="99"/>
    <w:semiHidden/>
    <w:unhideWhenUsed/>
    <w:rsid w:val="00247BC2"/>
    <w:rPr>
      <w:b/>
      <w:bCs/>
    </w:rPr>
  </w:style>
  <w:style w:type="character" w:customStyle="1" w:styleId="CommentSubjectChar">
    <w:name w:val="Comment Subject Char"/>
    <w:basedOn w:val="CommentTextChar"/>
    <w:link w:val="CommentSubject"/>
    <w:uiPriority w:val="99"/>
    <w:semiHidden/>
    <w:rsid w:val="00247BC2"/>
    <w:rPr>
      <w:b/>
      <w:bCs/>
      <w:sz w:val="20"/>
      <w:szCs w:val="20"/>
      <w:lang w:val="lv-LV"/>
    </w:rPr>
  </w:style>
  <w:style w:type="paragraph" w:styleId="Revision">
    <w:name w:val="Revision"/>
    <w:hidden/>
    <w:uiPriority w:val="99"/>
    <w:semiHidden/>
    <w:rsid w:val="00D64256"/>
    <w:pPr>
      <w:spacing w:after="0" w:line="240" w:lineRule="auto"/>
    </w:pPr>
    <w:rPr>
      <w:lang w:val="lv-LV"/>
    </w:rPr>
  </w:style>
  <w:style w:type="paragraph" w:styleId="Header">
    <w:name w:val="header"/>
    <w:basedOn w:val="Normal"/>
    <w:link w:val="HeaderChar"/>
    <w:uiPriority w:val="99"/>
    <w:unhideWhenUsed/>
    <w:rsid w:val="00283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5DC"/>
    <w:rPr>
      <w:lang w:val="lv-LV"/>
    </w:rPr>
  </w:style>
  <w:style w:type="paragraph" w:styleId="Footer">
    <w:name w:val="footer"/>
    <w:basedOn w:val="Normal"/>
    <w:link w:val="FooterChar"/>
    <w:uiPriority w:val="99"/>
    <w:unhideWhenUsed/>
    <w:rsid w:val="00283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DC"/>
    <w:rPr>
      <w:lang w:val="lv-LV"/>
    </w:rPr>
  </w:style>
  <w:style w:type="paragraph" w:styleId="BalloonText">
    <w:name w:val="Balloon Text"/>
    <w:basedOn w:val="Normal"/>
    <w:link w:val="BalloonTextChar"/>
    <w:uiPriority w:val="99"/>
    <w:semiHidden/>
    <w:unhideWhenUsed/>
    <w:rsid w:val="00A44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34"/>
    <w:rPr>
      <w:rFonts w:ascii="Segoe UI" w:hAnsi="Segoe UI" w:cs="Segoe UI"/>
      <w:sz w:val="18"/>
      <w:szCs w:val="18"/>
      <w:lang w:val="lv-LV"/>
    </w:rPr>
  </w:style>
  <w:style w:type="character" w:styleId="Hyperlink">
    <w:name w:val="Hyperlink"/>
    <w:basedOn w:val="DefaultParagraphFont"/>
    <w:uiPriority w:val="99"/>
    <w:unhideWhenUsed/>
    <w:rsid w:val="009F7746"/>
    <w:rPr>
      <w:color w:val="0563C1" w:themeColor="hyperlink"/>
      <w:u w:val="single"/>
    </w:rPr>
  </w:style>
  <w:style w:type="character" w:customStyle="1" w:styleId="value2063c1608d6e0baf80249c42e2be5804e8beece05a95fad46416646ee539c6d4">
    <w:name w:val="value_2063c1608d6e0baf80249c42e2be5804_e8beece05a95fad46416646ee539c6d4"/>
    <w:basedOn w:val="DefaultParagraphFont"/>
    <w:rsid w:val="0061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mintons.liepaja@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dmintons.liepaja@inbox.lv" TargetMode="External"/><Relationship Id="rId4" Type="http://schemas.openxmlformats.org/officeDocument/2006/relationships/settings" Target="settings.xml"/><Relationship Id="rId9" Type="http://schemas.openxmlformats.org/officeDocument/2006/relationships/hyperlink" Target="mailto:badmintons.liepaja@inbox.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7E1B-21CA-4FEE-9BAE-868AC50E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4342</Words>
  <Characters>2476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Janis Sala</cp:lastModifiedBy>
  <cp:revision>4</cp:revision>
  <cp:lastPrinted>2022-12-12T08:28:00Z</cp:lastPrinted>
  <dcterms:created xsi:type="dcterms:W3CDTF">2025-09-04T12:58:00Z</dcterms:created>
  <dcterms:modified xsi:type="dcterms:W3CDTF">2025-09-05T11:14:00Z</dcterms:modified>
</cp:coreProperties>
</file>