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D5BD" w14:textId="77777777" w:rsidR="00F4547F" w:rsidRPr="00D223AD" w:rsidRDefault="00D223AD" w:rsidP="00D223AD">
      <w:pPr>
        <w:jc w:val="center"/>
        <w:rPr>
          <w:rFonts w:ascii="Times New Roman" w:hAnsi="Times New Roman" w:cs="Times New Roman"/>
          <w:sz w:val="28"/>
          <w:szCs w:val="28"/>
        </w:rPr>
      </w:pPr>
      <w:r w:rsidRPr="00D223AD">
        <w:rPr>
          <w:rFonts w:ascii="Times New Roman" w:hAnsi="Times New Roman" w:cs="Times New Roman"/>
          <w:sz w:val="28"/>
          <w:szCs w:val="28"/>
        </w:rPr>
        <w:t>ZIŅOJUMS</w:t>
      </w:r>
    </w:p>
    <w:p w14:paraId="21ED7E71" w14:textId="395FC67F" w:rsidR="00D223AD" w:rsidRDefault="00D223AD" w:rsidP="00D223AD">
      <w:pPr>
        <w:jc w:val="center"/>
        <w:rPr>
          <w:rFonts w:ascii="Times New Roman" w:hAnsi="Times New Roman" w:cs="Times New Roman"/>
          <w:sz w:val="24"/>
          <w:szCs w:val="24"/>
        </w:rPr>
      </w:pPr>
      <w:r w:rsidRPr="00D223AD">
        <w:rPr>
          <w:rFonts w:ascii="Times New Roman" w:hAnsi="Times New Roman" w:cs="Times New Roman"/>
          <w:sz w:val="24"/>
          <w:szCs w:val="24"/>
        </w:rPr>
        <w:t>pie 202</w:t>
      </w:r>
      <w:r w:rsidR="00FC3F84">
        <w:rPr>
          <w:rFonts w:ascii="Times New Roman" w:hAnsi="Times New Roman" w:cs="Times New Roman"/>
          <w:sz w:val="24"/>
          <w:szCs w:val="24"/>
        </w:rPr>
        <w:t>4</w:t>
      </w:r>
      <w:r w:rsidRPr="00D223AD">
        <w:rPr>
          <w:rFonts w:ascii="Times New Roman" w:hAnsi="Times New Roman" w:cs="Times New Roman"/>
          <w:sz w:val="24"/>
          <w:szCs w:val="24"/>
        </w:rPr>
        <w:t>. gada pārskata</w:t>
      </w:r>
    </w:p>
    <w:p w14:paraId="2F18732B" w14:textId="77777777" w:rsidR="00D223AD" w:rsidRDefault="00D223AD" w:rsidP="00D223AD">
      <w:pPr>
        <w:jc w:val="both"/>
        <w:rPr>
          <w:rFonts w:ascii="Times New Roman" w:hAnsi="Times New Roman" w:cs="Times New Roman"/>
          <w:sz w:val="24"/>
          <w:szCs w:val="24"/>
        </w:rPr>
      </w:pPr>
    </w:p>
    <w:p w14:paraId="1C0576E7"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1. Organizācijas nosaukums un juridiskā adrese: Biedrība “Latvijas Badmintona federācija”, Grostonas iela 6B, Rīga, LV-1013</w:t>
      </w:r>
    </w:p>
    <w:p w14:paraId="18AF47E6"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2. Organizācijas reģistrācijas numurs 40008023393, datums 12.07.1993.</w:t>
      </w:r>
    </w:p>
    <w:p w14:paraId="1765FD14"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3. Ziņas par pārvaldes institūcijas locekļiem:</w:t>
      </w:r>
    </w:p>
    <w:p w14:paraId="3EAA966C" w14:textId="77777777" w:rsidR="00275385" w:rsidRDefault="00275385" w:rsidP="00275385">
      <w:pPr>
        <w:jc w:val="both"/>
        <w:rPr>
          <w:rFonts w:ascii="Times New Roman" w:hAnsi="Times New Roman" w:cs="Times New Roman"/>
          <w:sz w:val="24"/>
          <w:szCs w:val="24"/>
        </w:rPr>
      </w:pPr>
      <w:r>
        <w:rPr>
          <w:rFonts w:ascii="Times New Roman" w:hAnsi="Times New Roman" w:cs="Times New Roman"/>
          <w:b/>
          <w:bCs/>
          <w:sz w:val="24"/>
          <w:szCs w:val="24"/>
        </w:rPr>
        <w:t>Viesturs Bajārs</w:t>
      </w:r>
      <w:r>
        <w:rPr>
          <w:rFonts w:ascii="Times New Roman" w:hAnsi="Times New Roman" w:cs="Times New Roman"/>
          <w:sz w:val="24"/>
          <w:szCs w:val="24"/>
        </w:rPr>
        <w:t xml:space="preserve"> (LBF Valdes priekšsēdētājs),tiesīgs pārstāvēt biedrību atsevišķi, pilnvaru termiņš 29.03.2026</w:t>
      </w:r>
    </w:p>
    <w:p w14:paraId="315982E1" w14:textId="77777777" w:rsidR="00275385" w:rsidRDefault="00275385" w:rsidP="00275385">
      <w:pPr>
        <w:jc w:val="both"/>
        <w:rPr>
          <w:rFonts w:ascii="Times New Roman" w:hAnsi="Times New Roman" w:cs="Times New Roman"/>
          <w:sz w:val="24"/>
          <w:szCs w:val="24"/>
        </w:rPr>
      </w:pPr>
      <w:r>
        <w:rPr>
          <w:rFonts w:ascii="Times New Roman" w:hAnsi="Times New Roman" w:cs="Times New Roman"/>
          <w:b/>
          <w:bCs/>
          <w:sz w:val="24"/>
          <w:szCs w:val="24"/>
        </w:rPr>
        <w:t>Uldis Krastiņš</w:t>
      </w:r>
      <w:r>
        <w:rPr>
          <w:rFonts w:ascii="Times New Roman" w:hAnsi="Times New Roman" w:cs="Times New Roman"/>
          <w:sz w:val="24"/>
          <w:szCs w:val="24"/>
        </w:rPr>
        <w:t xml:space="preserve"> (LBF Valdes priekšsēdētāja vietnieks), tiesīgs pārstāvēt biedrību atsevišķi, pilnvaru termiņš 29.03.2026</w:t>
      </w:r>
    </w:p>
    <w:p w14:paraId="51FEBCD1" w14:textId="77777777" w:rsidR="00275385" w:rsidRDefault="00275385" w:rsidP="00275385">
      <w:pPr>
        <w:jc w:val="both"/>
        <w:rPr>
          <w:rFonts w:ascii="Times New Roman" w:hAnsi="Times New Roman" w:cs="Times New Roman"/>
          <w:sz w:val="24"/>
          <w:szCs w:val="24"/>
        </w:rPr>
      </w:pPr>
      <w:r>
        <w:rPr>
          <w:rFonts w:ascii="Times New Roman" w:hAnsi="Times New Roman" w:cs="Times New Roman"/>
          <w:b/>
          <w:bCs/>
          <w:sz w:val="24"/>
          <w:szCs w:val="24"/>
        </w:rPr>
        <w:t>Jānis Sala</w:t>
      </w:r>
      <w:r>
        <w:rPr>
          <w:rFonts w:ascii="Times New Roman" w:hAnsi="Times New Roman" w:cs="Times New Roman"/>
          <w:sz w:val="24"/>
          <w:szCs w:val="24"/>
        </w:rPr>
        <w:t>, tiesīgs pārstāvēt biedrību kopīgi ar vēl diviem valdes locekļiem, kuri nav biedrības prezidents vai viceprezidents, pilnvaru termiņš 29.03.2026</w:t>
      </w:r>
    </w:p>
    <w:p w14:paraId="349E77EA" w14:textId="77777777" w:rsidR="00275385" w:rsidRDefault="00275385" w:rsidP="00275385">
      <w:pPr>
        <w:jc w:val="both"/>
        <w:rPr>
          <w:rFonts w:ascii="Times New Roman" w:hAnsi="Times New Roman" w:cs="Times New Roman"/>
          <w:sz w:val="24"/>
          <w:szCs w:val="24"/>
        </w:rPr>
      </w:pPr>
      <w:r>
        <w:rPr>
          <w:rFonts w:ascii="Times New Roman" w:hAnsi="Times New Roman" w:cs="Times New Roman"/>
          <w:b/>
          <w:bCs/>
          <w:sz w:val="24"/>
          <w:szCs w:val="24"/>
        </w:rPr>
        <w:t>Artūrs Ķelpe</w:t>
      </w:r>
      <w:r>
        <w:rPr>
          <w:rFonts w:ascii="Times New Roman" w:hAnsi="Times New Roman" w:cs="Times New Roman"/>
          <w:sz w:val="24"/>
          <w:szCs w:val="24"/>
        </w:rPr>
        <w:t>, tiesīgs pārstāvēt biedrību kopīgi ar vēl diviem valdes locekļiem, kuri nav biedrības prezidents vai viceprezidents, pilnvaru termiņš 29.03.2026</w:t>
      </w:r>
    </w:p>
    <w:p w14:paraId="3E6B2B9E" w14:textId="77777777" w:rsidR="00275385" w:rsidRDefault="00275385" w:rsidP="00275385">
      <w:pPr>
        <w:jc w:val="both"/>
        <w:rPr>
          <w:rFonts w:ascii="Times New Roman" w:hAnsi="Times New Roman" w:cs="Times New Roman"/>
          <w:sz w:val="24"/>
          <w:szCs w:val="24"/>
        </w:rPr>
      </w:pPr>
      <w:r>
        <w:rPr>
          <w:rFonts w:ascii="Times New Roman" w:hAnsi="Times New Roman" w:cs="Times New Roman"/>
          <w:b/>
          <w:bCs/>
          <w:sz w:val="24"/>
          <w:szCs w:val="24"/>
        </w:rPr>
        <w:t>Ivars Petrovskis</w:t>
      </w:r>
      <w:r>
        <w:rPr>
          <w:rFonts w:ascii="Times New Roman" w:hAnsi="Times New Roman" w:cs="Times New Roman"/>
          <w:sz w:val="24"/>
          <w:szCs w:val="24"/>
        </w:rPr>
        <w:t xml:space="preserve">, tiesīgs pārstāvēt biedrību kopīgi ar vēl diviem valdes locekļiem, kuri nav biedrības prezidents vai viceprezidents, pilnvaru termiņš 29.03.2026. </w:t>
      </w:r>
    </w:p>
    <w:p w14:paraId="30751D8C"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Organizācijas svarīgākie sasniegumi pārskata gadā un tās attīstības perspektīvas</w:t>
      </w:r>
    </w:p>
    <w:p w14:paraId="17FB52D6" w14:textId="77777777" w:rsidR="00275385" w:rsidRDefault="00275385" w:rsidP="00275385">
      <w:pPr>
        <w:jc w:val="both"/>
        <w:rPr>
          <w:rFonts w:ascii="Times New Roman" w:hAnsi="Times New Roman" w:cs="Times New Roman"/>
          <w:i/>
          <w:sz w:val="24"/>
          <w:szCs w:val="24"/>
          <w:u w:val="single"/>
        </w:rPr>
      </w:pPr>
      <w:r>
        <w:rPr>
          <w:rFonts w:ascii="Times New Roman" w:hAnsi="Times New Roman" w:cs="Times New Roman"/>
          <w:i/>
          <w:sz w:val="24"/>
          <w:szCs w:val="24"/>
          <w:u w:val="single"/>
        </w:rPr>
        <w:t>Sacensības</w:t>
      </w:r>
    </w:p>
    <w:p w14:paraId="1FA5A074"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Katru gadu tiek organizēti sekojoši Latvijas Republikas čempionāti:</w:t>
      </w:r>
    </w:p>
    <w:p w14:paraId="30094B46" w14:textId="51BD039D" w:rsidR="00275385" w:rsidRDefault="00275385" w:rsidP="00275385">
      <w:pPr>
        <w:pStyle w:val="ListParagraph"/>
        <w:numPr>
          <w:ilvl w:val="0"/>
          <w:numId w:val="11"/>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jauniešiem U13/U17/U21 vecuma grupās, </w:t>
      </w:r>
      <w:r w:rsidR="00473DCC">
        <w:rPr>
          <w:rFonts w:ascii="Times New Roman" w:hAnsi="Times New Roman" w:cs="Times New Roman"/>
          <w:sz w:val="24"/>
          <w:szCs w:val="24"/>
        </w:rPr>
        <w:t>06</w:t>
      </w:r>
      <w:r>
        <w:rPr>
          <w:rFonts w:ascii="Times New Roman" w:hAnsi="Times New Roman" w:cs="Times New Roman"/>
          <w:sz w:val="24"/>
          <w:szCs w:val="24"/>
        </w:rPr>
        <w:t>.04.-0</w:t>
      </w:r>
      <w:r w:rsidR="00473DCC">
        <w:rPr>
          <w:rFonts w:ascii="Times New Roman" w:hAnsi="Times New Roman" w:cs="Times New Roman"/>
          <w:sz w:val="24"/>
          <w:szCs w:val="24"/>
        </w:rPr>
        <w:t>7</w:t>
      </w:r>
      <w:r>
        <w:rPr>
          <w:rFonts w:ascii="Times New Roman" w:hAnsi="Times New Roman" w:cs="Times New Roman"/>
          <w:sz w:val="24"/>
          <w:szCs w:val="24"/>
        </w:rPr>
        <w:t>.04.202</w:t>
      </w:r>
      <w:r w:rsidR="00473DCC">
        <w:rPr>
          <w:rFonts w:ascii="Times New Roman" w:hAnsi="Times New Roman" w:cs="Times New Roman"/>
          <w:sz w:val="24"/>
          <w:szCs w:val="24"/>
        </w:rPr>
        <w:t>4</w:t>
      </w:r>
      <w:r>
        <w:rPr>
          <w:rFonts w:ascii="Times New Roman" w:hAnsi="Times New Roman" w:cs="Times New Roman"/>
          <w:sz w:val="24"/>
          <w:szCs w:val="24"/>
        </w:rPr>
        <w:t xml:space="preserve">, </w:t>
      </w:r>
      <w:r w:rsidR="00473DCC">
        <w:rPr>
          <w:rFonts w:ascii="Times New Roman" w:hAnsi="Times New Roman" w:cs="Times New Roman"/>
          <w:sz w:val="24"/>
          <w:szCs w:val="24"/>
        </w:rPr>
        <w:t>Jelgava</w:t>
      </w:r>
    </w:p>
    <w:p w14:paraId="6F997AB1" w14:textId="0FDCE041" w:rsidR="00275385" w:rsidRDefault="00275385" w:rsidP="00275385">
      <w:pPr>
        <w:pStyle w:val="ListParagraph"/>
        <w:numPr>
          <w:ilvl w:val="0"/>
          <w:numId w:val="11"/>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jauniešiem U11/U15/U19 vecuma grupās, </w:t>
      </w:r>
      <w:r w:rsidR="00473DCC">
        <w:rPr>
          <w:rFonts w:ascii="Times New Roman" w:hAnsi="Times New Roman" w:cs="Times New Roman"/>
          <w:sz w:val="24"/>
          <w:szCs w:val="24"/>
        </w:rPr>
        <w:t>11</w:t>
      </w:r>
      <w:r>
        <w:rPr>
          <w:rFonts w:ascii="Times New Roman" w:hAnsi="Times New Roman" w:cs="Times New Roman"/>
          <w:sz w:val="24"/>
          <w:szCs w:val="24"/>
        </w:rPr>
        <w:t>.05.-</w:t>
      </w:r>
      <w:r w:rsidR="00473DCC">
        <w:rPr>
          <w:rFonts w:ascii="Times New Roman" w:hAnsi="Times New Roman" w:cs="Times New Roman"/>
          <w:sz w:val="24"/>
          <w:szCs w:val="24"/>
        </w:rPr>
        <w:t>12</w:t>
      </w:r>
      <w:r>
        <w:rPr>
          <w:rFonts w:ascii="Times New Roman" w:hAnsi="Times New Roman" w:cs="Times New Roman"/>
          <w:sz w:val="24"/>
          <w:szCs w:val="24"/>
        </w:rPr>
        <w:t>.05.202</w:t>
      </w:r>
      <w:r w:rsidR="00473DCC">
        <w:rPr>
          <w:rFonts w:ascii="Times New Roman" w:hAnsi="Times New Roman" w:cs="Times New Roman"/>
          <w:sz w:val="24"/>
          <w:szCs w:val="24"/>
        </w:rPr>
        <w:t>4</w:t>
      </w:r>
      <w:r>
        <w:rPr>
          <w:rFonts w:ascii="Times New Roman" w:hAnsi="Times New Roman" w:cs="Times New Roman"/>
          <w:sz w:val="24"/>
          <w:szCs w:val="24"/>
        </w:rPr>
        <w:t xml:space="preserve">, </w:t>
      </w:r>
      <w:r w:rsidR="00473DCC">
        <w:rPr>
          <w:rFonts w:ascii="Times New Roman" w:hAnsi="Times New Roman" w:cs="Times New Roman"/>
          <w:sz w:val="24"/>
          <w:szCs w:val="24"/>
        </w:rPr>
        <w:t>Valmiera</w:t>
      </w:r>
    </w:p>
    <w:p w14:paraId="6E04D654" w14:textId="22FFB9C3" w:rsidR="00275385" w:rsidRDefault="00275385" w:rsidP="00275385">
      <w:pPr>
        <w:pStyle w:val="ListParagraph"/>
        <w:numPr>
          <w:ilvl w:val="0"/>
          <w:numId w:val="11"/>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pieaugušajiem </w:t>
      </w:r>
      <w:r w:rsidR="00473DCC">
        <w:rPr>
          <w:rFonts w:ascii="Times New Roman" w:hAnsi="Times New Roman" w:cs="Times New Roman"/>
          <w:sz w:val="24"/>
          <w:szCs w:val="24"/>
        </w:rPr>
        <w:t>02</w:t>
      </w:r>
      <w:r>
        <w:rPr>
          <w:rFonts w:ascii="Times New Roman" w:hAnsi="Times New Roman" w:cs="Times New Roman"/>
          <w:sz w:val="24"/>
          <w:szCs w:val="24"/>
        </w:rPr>
        <w:t>.02.-</w:t>
      </w:r>
      <w:r w:rsidR="00473DCC">
        <w:rPr>
          <w:rFonts w:ascii="Times New Roman" w:hAnsi="Times New Roman" w:cs="Times New Roman"/>
          <w:sz w:val="24"/>
          <w:szCs w:val="24"/>
        </w:rPr>
        <w:t>04</w:t>
      </w:r>
      <w:r>
        <w:rPr>
          <w:rFonts w:ascii="Times New Roman" w:hAnsi="Times New Roman" w:cs="Times New Roman"/>
          <w:sz w:val="24"/>
          <w:szCs w:val="24"/>
        </w:rPr>
        <w:t>.02.202</w:t>
      </w:r>
      <w:r w:rsidR="00473DCC">
        <w:rPr>
          <w:rFonts w:ascii="Times New Roman" w:hAnsi="Times New Roman" w:cs="Times New Roman"/>
          <w:sz w:val="24"/>
          <w:szCs w:val="24"/>
        </w:rPr>
        <w:t>4</w:t>
      </w:r>
      <w:r>
        <w:rPr>
          <w:rFonts w:ascii="Times New Roman" w:hAnsi="Times New Roman" w:cs="Times New Roman"/>
          <w:sz w:val="24"/>
          <w:szCs w:val="24"/>
        </w:rPr>
        <w:t xml:space="preserve">, </w:t>
      </w:r>
      <w:r w:rsidR="00473DCC">
        <w:rPr>
          <w:rFonts w:ascii="Times New Roman" w:hAnsi="Times New Roman" w:cs="Times New Roman"/>
          <w:sz w:val="24"/>
          <w:szCs w:val="24"/>
        </w:rPr>
        <w:t>Baloži, Ķekava</w:t>
      </w:r>
    </w:p>
    <w:p w14:paraId="4A9F426F" w14:textId="52613E7A" w:rsidR="00275385" w:rsidRDefault="00275385" w:rsidP="00275385">
      <w:pPr>
        <w:pStyle w:val="ListParagraph"/>
        <w:numPr>
          <w:ilvl w:val="0"/>
          <w:numId w:val="11"/>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senioriem </w:t>
      </w:r>
      <w:r w:rsidR="00473DCC">
        <w:rPr>
          <w:rFonts w:ascii="Times New Roman" w:hAnsi="Times New Roman" w:cs="Times New Roman"/>
          <w:sz w:val="24"/>
          <w:szCs w:val="24"/>
        </w:rPr>
        <w:t>30</w:t>
      </w:r>
      <w:r>
        <w:rPr>
          <w:rFonts w:ascii="Times New Roman" w:hAnsi="Times New Roman" w:cs="Times New Roman"/>
          <w:sz w:val="24"/>
          <w:szCs w:val="24"/>
        </w:rPr>
        <w:t>.</w:t>
      </w:r>
      <w:r w:rsidR="00473DCC">
        <w:rPr>
          <w:rFonts w:ascii="Times New Roman" w:hAnsi="Times New Roman" w:cs="Times New Roman"/>
          <w:sz w:val="24"/>
          <w:szCs w:val="24"/>
        </w:rPr>
        <w:t>11</w:t>
      </w:r>
      <w:r>
        <w:rPr>
          <w:rFonts w:ascii="Times New Roman" w:hAnsi="Times New Roman" w:cs="Times New Roman"/>
          <w:sz w:val="24"/>
          <w:szCs w:val="24"/>
        </w:rPr>
        <w:t>.202</w:t>
      </w:r>
      <w:r w:rsidR="00473DCC">
        <w:rPr>
          <w:rFonts w:ascii="Times New Roman" w:hAnsi="Times New Roman" w:cs="Times New Roman"/>
          <w:sz w:val="24"/>
          <w:szCs w:val="24"/>
        </w:rPr>
        <w:t>4</w:t>
      </w:r>
      <w:r>
        <w:rPr>
          <w:rFonts w:ascii="Times New Roman" w:hAnsi="Times New Roman" w:cs="Times New Roman"/>
          <w:sz w:val="24"/>
          <w:szCs w:val="24"/>
        </w:rPr>
        <w:t xml:space="preserve">, </w:t>
      </w:r>
      <w:r w:rsidR="00473DCC">
        <w:rPr>
          <w:rFonts w:ascii="Times New Roman" w:hAnsi="Times New Roman" w:cs="Times New Roman"/>
          <w:sz w:val="24"/>
          <w:szCs w:val="24"/>
        </w:rPr>
        <w:t>Talsi</w:t>
      </w:r>
    </w:p>
    <w:p w14:paraId="5AC48825" w14:textId="55330C95" w:rsidR="00275385" w:rsidRDefault="00275385" w:rsidP="00275385">
      <w:pPr>
        <w:pStyle w:val="ListParagraph"/>
        <w:numPr>
          <w:ilvl w:val="0"/>
          <w:numId w:val="11"/>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klubu komandu čempionāts </w:t>
      </w:r>
      <w:r w:rsidR="00473DCC">
        <w:rPr>
          <w:rFonts w:ascii="Times New Roman" w:hAnsi="Times New Roman" w:cs="Times New Roman"/>
          <w:sz w:val="24"/>
          <w:szCs w:val="24"/>
        </w:rPr>
        <w:t>02</w:t>
      </w:r>
      <w:r>
        <w:rPr>
          <w:rFonts w:ascii="Times New Roman" w:hAnsi="Times New Roman" w:cs="Times New Roman"/>
          <w:sz w:val="24"/>
          <w:szCs w:val="24"/>
        </w:rPr>
        <w:t>.03.202</w:t>
      </w:r>
      <w:r w:rsidR="00473DCC">
        <w:rPr>
          <w:rFonts w:ascii="Times New Roman" w:hAnsi="Times New Roman" w:cs="Times New Roman"/>
          <w:sz w:val="24"/>
          <w:szCs w:val="24"/>
        </w:rPr>
        <w:t>4</w:t>
      </w:r>
      <w:r>
        <w:rPr>
          <w:rFonts w:ascii="Times New Roman" w:hAnsi="Times New Roman" w:cs="Times New Roman"/>
          <w:sz w:val="24"/>
          <w:szCs w:val="24"/>
        </w:rPr>
        <w:t xml:space="preserve">, </w:t>
      </w:r>
      <w:r w:rsidR="00473DCC">
        <w:rPr>
          <w:rFonts w:ascii="Times New Roman" w:hAnsi="Times New Roman" w:cs="Times New Roman"/>
          <w:sz w:val="24"/>
          <w:szCs w:val="24"/>
        </w:rPr>
        <w:t>Sigulda</w:t>
      </w:r>
    </w:p>
    <w:p w14:paraId="40A7DBE4" w14:textId="0F121036"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Septembra sākumā  Rīgā notika Pasaules reitinga turnīrs “</w:t>
      </w:r>
      <w:r w:rsidR="00473DCC">
        <w:rPr>
          <w:rFonts w:ascii="Times New Roman" w:hAnsi="Times New Roman" w:cs="Times New Roman"/>
          <w:sz w:val="24"/>
          <w:szCs w:val="24"/>
        </w:rPr>
        <w:t>Victor</w:t>
      </w:r>
      <w:r>
        <w:rPr>
          <w:rFonts w:ascii="Times New Roman" w:hAnsi="Times New Roman" w:cs="Times New Roman"/>
          <w:sz w:val="24"/>
          <w:szCs w:val="24"/>
        </w:rPr>
        <w:t xml:space="preserve"> Latvia International 202</w:t>
      </w:r>
      <w:r w:rsidR="00473DCC">
        <w:rPr>
          <w:rFonts w:ascii="Times New Roman" w:hAnsi="Times New Roman" w:cs="Times New Roman"/>
          <w:sz w:val="24"/>
          <w:szCs w:val="24"/>
        </w:rPr>
        <w:t>4</w:t>
      </w:r>
      <w:r>
        <w:rPr>
          <w:rFonts w:ascii="Times New Roman" w:hAnsi="Times New Roman" w:cs="Times New Roman"/>
          <w:sz w:val="24"/>
          <w:szCs w:val="24"/>
        </w:rPr>
        <w:t xml:space="preserve">”. </w:t>
      </w:r>
    </w:p>
    <w:p w14:paraId="02AB9B9D" w14:textId="506B182C"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202</w:t>
      </w:r>
      <w:r w:rsidR="00473DCC">
        <w:rPr>
          <w:rFonts w:ascii="Times New Roman" w:hAnsi="Times New Roman" w:cs="Times New Roman"/>
          <w:sz w:val="24"/>
          <w:szCs w:val="24"/>
        </w:rPr>
        <w:t>4</w:t>
      </w:r>
      <w:r>
        <w:rPr>
          <w:rFonts w:ascii="Times New Roman" w:hAnsi="Times New Roman" w:cs="Times New Roman"/>
          <w:sz w:val="24"/>
          <w:szCs w:val="24"/>
        </w:rPr>
        <w:t>.gadā tika organizētas starptautiskās sacensības junioriem: “</w:t>
      </w:r>
      <w:r w:rsidR="00473DCC">
        <w:rPr>
          <w:rFonts w:ascii="Times New Roman" w:hAnsi="Times New Roman" w:cs="Times New Roman"/>
          <w:sz w:val="24"/>
          <w:szCs w:val="24"/>
        </w:rPr>
        <w:t>Victor</w:t>
      </w:r>
      <w:r>
        <w:rPr>
          <w:rFonts w:ascii="Times New Roman" w:hAnsi="Times New Roman" w:cs="Times New Roman"/>
          <w:sz w:val="24"/>
          <w:szCs w:val="24"/>
        </w:rPr>
        <w:t xml:space="preserve"> Latvia U17” </w:t>
      </w:r>
      <w:r w:rsidR="00473DCC">
        <w:rPr>
          <w:rFonts w:ascii="Times New Roman" w:hAnsi="Times New Roman" w:cs="Times New Roman"/>
          <w:sz w:val="24"/>
          <w:szCs w:val="24"/>
        </w:rPr>
        <w:t>19</w:t>
      </w:r>
      <w:r>
        <w:rPr>
          <w:rFonts w:ascii="Times New Roman" w:hAnsi="Times New Roman" w:cs="Times New Roman"/>
          <w:sz w:val="24"/>
          <w:szCs w:val="24"/>
        </w:rPr>
        <w:t>.04.-</w:t>
      </w:r>
      <w:r w:rsidR="00473DCC">
        <w:rPr>
          <w:rFonts w:ascii="Times New Roman" w:hAnsi="Times New Roman" w:cs="Times New Roman"/>
          <w:sz w:val="24"/>
          <w:szCs w:val="24"/>
        </w:rPr>
        <w:t>21</w:t>
      </w:r>
      <w:r>
        <w:rPr>
          <w:rFonts w:ascii="Times New Roman" w:hAnsi="Times New Roman" w:cs="Times New Roman"/>
          <w:sz w:val="24"/>
          <w:szCs w:val="24"/>
        </w:rPr>
        <w:t>.04.202</w:t>
      </w:r>
      <w:r w:rsidR="00473DCC">
        <w:rPr>
          <w:rFonts w:ascii="Times New Roman" w:hAnsi="Times New Roman" w:cs="Times New Roman"/>
          <w:sz w:val="24"/>
          <w:szCs w:val="24"/>
        </w:rPr>
        <w:t>4</w:t>
      </w:r>
      <w:r>
        <w:rPr>
          <w:rFonts w:ascii="Times New Roman" w:hAnsi="Times New Roman" w:cs="Times New Roman"/>
          <w:sz w:val="24"/>
          <w:szCs w:val="24"/>
        </w:rPr>
        <w:t xml:space="preserve"> Liepājā</w:t>
      </w:r>
      <w:r w:rsidR="00473DCC">
        <w:rPr>
          <w:rFonts w:ascii="Times New Roman" w:hAnsi="Times New Roman" w:cs="Times New Roman"/>
          <w:sz w:val="24"/>
          <w:szCs w:val="24"/>
        </w:rPr>
        <w:t xml:space="preserve"> kā arī “Victor Latvia U17 Open” 13.12-15.12.2024 Siguldā.</w:t>
      </w:r>
    </w:p>
    <w:p w14:paraId="0C7D8B16" w14:textId="79EAE075"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Studentiem tika organizēta “Latvijas Universiāde badmintonā, </w:t>
      </w:r>
      <w:r w:rsidR="00473DCC">
        <w:rPr>
          <w:rFonts w:ascii="Times New Roman" w:hAnsi="Times New Roman" w:cs="Times New Roman"/>
          <w:sz w:val="24"/>
          <w:szCs w:val="24"/>
        </w:rPr>
        <w:t xml:space="preserve"> 13.04.2024 </w:t>
      </w:r>
      <w:r>
        <w:rPr>
          <w:rFonts w:ascii="Times New Roman" w:hAnsi="Times New Roman" w:cs="Times New Roman"/>
          <w:sz w:val="24"/>
          <w:szCs w:val="24"/>
        </w:rPr>
        <w:t xml:space="preserve">Jelgavā, lai piesaistītu vairāk jaunos studentus badmintonam. </w:t>
      </w:r>
      <w:r w:rsidR="00473DCC">
        <w:rPr>
          <w:rFonts w:ascii="Times New Roman" w:hAnsi="Times New Roman" w:cs="Times New Roman"/>
          <w:sz w:val="24"/>
          <w:szCs w:val="24"/>
        </w:rPr>
        <w:t>26</w:t>
      </w:r>
      <w:r>
        <w:rPr>
          <w:rFonts w:ascii="Times New Roman" w:hAnsi="Times New Roman" w:cs="Times New Roman"/>
          <w:sz w:val="24"/>
          <w:szCs w:val="24"/>
        </w:rPr>
        <w:t>.05.202</w:t>
      </w:r>
      <w:r w:rsidR="00473DCC">
        <w:rPr>
          <w:rFonts w:ascii="Times New Roman" w:hAnsi="Times New Roman" w:cs="Times New Roman"/>
          <w:sz w:val="24"/>
          <w:szCs w:val="24"/>
        </w:rPr>
        <w:t>4</w:t>
      </w:r>
      <w:r>
        <w:rPr>
          <w:rFonts w:ascii="Times New Roman" w:hAnsi="Times New Roman" w:cs="Times New Roman"/>
          <w:sz w:val="24"/>
          <w:szCs w:val="24"/>
        </w:rPr>
        <w:t xml:space="preserve"> </w:t>
      </w:r>
      <w:r w:rsidR="00473DCC">
        <w:rPr>
          <w:rFonts w:ascii="Times New Roman" w:hAnsi="Times New Roman" w:cs="Times New Roman"/>
          <w:sz w:val="24"/>
          <w:szCs w:val="24"/>
        </w:rPr>
        <w:t>Baložos</w:t>
      </w:r>
      <w:r>
        <w:rPr>
          <w:rFonts w:ascii="Times New Roman" w:hAnsi="Times New Roman" w:cs="Times New Roman"/>
          <w:sz w:val="24"/>
          <w:szCs w:val="24"/>
        </w:rPr>
        <w:t xml:space="preserve"> notika Latvijas Veterānu spēles badmintonā.</w:t>
      </w:r>
    </w:p>
    <w:p w14:paraId="066F026E" w14:textId="6145C272"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05.07.202</w:t>
      </w:r>
      <w:r w:rsidR="00473DCC">
        <w:rPr>
          <w:rFonts w:ascii="Times New Roman" w:hAnsi="Times New Roman" w:cs="Times New Roman"/>
          <w:sz w:val="24"/>
          <w:szCs w:val="24"/>
        </w:rPr>
        <w:t>4</w:t>
      </w:r>
      <w:r>
        <w:rPr>
          <w:rFonts w:ascii="Times New Roman" w:hAnsi="Times New Roman" w:cs="Times New Roman"/>
          <w:sz w:val="24"/>
          <w:szCs w:val="24"/>
        </w:rPr>
        <w:t xml:space="preserve"> visā Latvijā sadarbībā ar BWF tika organizētas Pasaules badmintona dienas aktivitātes.</w:t>
      </w:r>
    </w:p>
    <w:p w14:paraId="6BBCF3B3" w14:textId="77777777" w:rsidR="00275385" w:rsidRDefault="00275385" w:rsidP="00275385">
      <w:pPr>
        <w:jc w:val="both"/>
        <w:rPr>
          <w:rFonts w:ascii="Times New Roman" w:hAnsi="Times New Roman" w:cs="Times New Roman"/>
          <w:sz w:val="24"/>
          <w:szCs w:val="24"/>
          <w:highlight w:val="yellow"/>
        </w:rPr>
      </w:pPr>
    </w:p>
    <w:p w14:paraId="4ADE0DA4" w14:textId="77777777" w:rsidR="00275385" w:rsidRDefault="00275385" w:rsidP="00275385">
      <w:pPr>
        <w:jc w:val="both"/>
        <w:rPr>
          <w:rFonts w:ascii="Times New Roman" w:hAnsi="Times New Roman" w:cs="Times New Roman"/>
          <w:sz w:val="24"/>
          <w:szCs w:val="24"/>
          <w:highlight w:val="yellow"/>
        </w:rPr>
      </w:pPr>
    </w:p>
    <w:p w14:paraId="43BE30E8" w14:textId="77777777" w:rsidR="00275385" w:rsidRDefault="00275385" w:rsidP="00275385">
      <w:pPr>
        <w:jc w:val="both"/>
        <w:rPr>
          <w:rFonts w:ascii="Times New Roman" w:hAnsi="Times New Roman" w:cs="Times New Roman"/>
          <w:i/>
          <w:sz w:val="24"/>
          <w:szCs w:val="24"/>
          <w:u w:val="single"/>
        </w:rPr>
      </w:pPr>
      <w:r>
        <w:rPr>
          <w:rFonts w:ascii="Times New Roman" w:hAnsi="Times New Roman" w:cs="Times New Roman"/>
          <w:i/>
          <w:sz w:val="24"/>
          <w:szCs w:val="24"/>
          <w:u w:val="single"/>
        </w:rPr>
        <w:t>Aktivitātes</w:t>
      </w:r>
    </w:p>
    <w:p w14:paraId="7267166F"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Turpinās veiksmīga sadarbība ar Latvijas Sporta Federāciju padomi, Latvijas Olimpisko komiteju, Izglītības un Zinātnes ministriju.</w:t>
      </w:r>
    </w:p>
    <w:p w14:paraId="77D49E93"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Turpinās sadarbība ar BWF (Pasaules badmintona federācija) un BEC (Eiropas badmintona konfederācija).</w:t>
      </w:r>
    </w:p>
    <w:p w14:paraId="32D47027"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Notika vairāki badmintona treneru apmācības kursi, treneriem tika radīta iespēja doties pieredzes apmaiņas braucienā uz Dāniju.</w:t>
      </w:r>
    </w:p>
    <w:p w14:paraId="1ADF60A9"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LBF finansiāli atbalstīja jauno, topošo treneru C kategorijas kursus. Sedza daļu no kursu izmaksām.</w:t>
      </w:r>
    </w:p>
    <w:p w14:paraId="068BFABB" w14:textId="555AA046"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Latvijas U</w:t>
      </w:r>
      <w:r w:rsidR="00B65237">
        <w:rPr>
          <w:rFonts w:ascii="Times New Roman" w:hAnsi="Times New Roman" w:cs="Times New Roman"/>
          <w:sz w:val="24"/>
          <w:szCs w:val="24"/>
        </w:rPr>
        <w:t>19</w:t>
      </w:r>
      <w:r>
        <w:rPr>
          <w:rFonts w:ascii="Times New Roman" w:hAnsi="Times New Roman" w:cs="Times New Roman"/>
          <w:sz w:val="24"/>
          <w:szCs w:val="24"/>
        </w:rPr>
        <w:t xml:space="preserve"> izlase piedalījās Eiropas čempionātā </w:t>
      </w:r>
      <w:r w:rsidR="00B65237">
        <w:rPr>
          <w:rFonts w:ascii="Times New Roman" w:hAnsi="Times New Roman" w:cs="Times New Roman"/>
          <w:sz w:val="24"/>
          <w:szCs w:val="24"/>
        </w:rPr>
        <w:t>Ibizas salā</w:t>
      </w:r>
      <w:r>
        <w:rPr>
          <w:rFonts w:ascii="Times New Roman" w:hAnsi="Times New Roman" w:cs="Times New Roman"/>
          <w:sz w:val="24"/>
          <w:szCs w:val="24"/>
        </w:rPr>
        <w:t xml:space="preserve">, </w:t>
      </w:r>
      <w:r w:rsidR="00B65237">
        <w:rPr>
          <w:rFonts w:ascii="Times New Roman" w:hAnsi="Times New Roman" w:cs="Times New Roman"/>
          <w:sz w:val="24"/>
          <w:szCs w:val="24"/>
        </w:rPr>
        <w:t>Spānija</w:t>
      </w:r>
      <w:r>
        <w:rPr>
          <w:rFonts w:ascii="Times New Roman" w:hAnsi="Times New Roman" w:cs="Times New Roman"/>
          <w:sz w:val="24"/>
          <w:szCs w:val="24"/>
        </w:rPr>
        <w:t xml:space="preserve">. Latvijas U19 izlase piedalījās Pasaules čempionātā </w:t>
      </w:r>
      <w:r w:rsidR="00B65237">
        <w:rPr>
          <w:rFonts w:ascii="Times New Roman" w:hAnsi="Times New Roman" w:cs="Times New Roman"/>
          <w:sz w:val="24"/>
          <w:szCs w:val="24"/>
        </w:rPr>
        <w:t>Nanchang</w:t>
      </w:r>
      <w:r>
        <w:rPr>
          <w:rFonts w:ascii="Times New Roman" w:hAnsi="Times New Roman" w:cs="Times New Roman"/>
          <w:sz w:val="24"/>
          <w:szCs w:val="24"/>
        </w:rPr>
        <w:t xml:space="preserve">, </w:t>
      </w:r>
      <w:r w:rsidR="00B65237">
        <w:rPr>
          <w:rFonts w:ascii="Times New Roman" w:hAnsi="Times New Roman" w:cs="Times New Roman"/>
          <w:sz w:val="24"/>
          <w:szCs w:val="24"/>
        </w:rPr>
        <w:t>Ķīna</w:t>
      </w:r>
      <w:r>
        <w:rPr>
          <w:rFonts w:ascii="Times New Roman" w:hAnsi="Times New Roman" w:cs="Times New Roman"/>
          <w:sz w:val="24"/>
          <w:szCs w:val="24"/>
        </w:rPr>
        <w:t>.</w:t>
      </w:r>
    </w:p>
    <w:p w14:paraId="431E886A" w14:textId="77777777" w:rsidR="00275385" w:rsidRDefault="00275385" w:rsidP="00275385">
      <w:pPr>
        <w:jc w:val="both"/>
        <w:rPr>
          <w:rFonts w:ascii="Times New Roman" w:hAnsi="Times New Roman" w:cs="Times New Roman"/>
          <w:sz w:val="24"/>
          <w:szCs w:val="24"/>
          <w:highlight w:val="yellow"/>
        </w:rPr>
      </w:pPr>
    </w:p>
    <w:p w14:paraId="056411FE" w14:textId="77777777" w:rsidR="00275385" w:rsidRDefault="00275385" w:rsidP="00275385">
      <w:pPr>
        <w:jc w:val="both"/>
        <w:rPr>
          <w:rFonts w:ascii="Times New Roman" w:hAnsi="Times New Roman" w:cs="Times New Roman"/>
          <w:i/>
          <w:sz w:val="24"/>
          <w:szCs w:val="24"/>
          <w:u w:val="single"/>
        </w:rPr>
      </w:pPr>
      <w:r>
        <w:rPr>
          <w:rFonts w:ascii="Times New Roman" w:hAnsi="Times New Roman" w:cs="Times New Roman"/>
          <w:i/>
          <w:sz w:val="24"/>
          <w:szCs w:val="24"/>
          <w:u w:val="single"/>
        </w:rPr>
        <w:t>Darbību kavējošie faktori</w:t>
      </w:r>
    </w:p>
    <w:p w14:paraId="6B12FBB0"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Profesionālu apmācītu un pieredzējušu kadru trūkums, t.sk. treneri un klubu vadītāji un menedžeri.</w:t>
      </w:r>
    </w:p>
    <w:p w14:paraId="524E748A"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Valsts nepietiekamais finansējums traucē attīstīties sporta veidam ātrāk kā tas notiek pašlaik.</w:t>
      </w:r>
    </w:p>
    <w:p w14:paraId="26D9B7AA"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Īpaši badmintonam piemērotu sporta zāļu trūkums, jo īpaši lielajās pilsētās. Jākonkurē ar citiem, populārākiem sporta veidiem (futbols, basketbols, volejbols utt.) par sporta zāļu izmantošanu.</w:t>
      </w:r>
    </w:p>
    <w:p w14:paraId="0967ACF5"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Pasaules līmeņa sportistu trūkums apgrūtina papildus finansējuma piesaistīšanu augstu sasnieguma sporta projektu ietvaros.</w:t>
      </w:r>
    </w:p>
    <w:p w14:paraId="6962EF52" w14:textId="77777777" w:rsidR="00275385" w:rsidRDefault="00275385" w:rsidP="00275385">
      <w:pPr>
        <w:jc w:val="both"/>
        <w:rPr>
          <w:rFonts w:ascii="Times New Roman" w:hAnsi="Times New Roman" w:cs="Times New Roman"/>
          <w:i/>
          <w:sz w:val="24"/>
          <w:szCs w:val="24"/>
          <w:u w:val="single"/>
        </w:rPr>
      </w:pPr>
      <w:r>
        <w:rPr>
          <w:rFonts w:ascii="Times New Roman" w:hAnsi="Times New Roman" w:cs="Times New Roman"/>
          <w:i/>
          <w:sz w:val="24"/>
          <w:szCs w:val="24"/>
          <w:u w:val="single"/>
        </w:rPr>
        <w:t>Organizācijas nākotnes plāns</w:t>
      </w:r>
    </w:p>
    <w:p w14:paraId="1383FF19" w14:textId="6F3D76B5"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Victor Latvia International 202</w:t>
      </w:r>
      <w:r w:rsidR="0032598F">
        <w:rPr>
          <w:rFonts w:ascii="Times New Roman" w:hAnsi="Times New Roman" w:cs="Times New Roman"/>
          <w:sz w:val="24"/>
          <w:szCs w:val="24"/>
        </w:rPr>
        <w:t>5</w:t>
      </w:r>
      <w:r>
        <w:rPr>
          <w:rFonts w:ascii="Times New Roman" w:hAnsi="Times New Roman" w:cs="Times New Roman"/>
          <w:sz w:val="24"/>
          <w:szCs w:val="24"/>
        </w:rPr>
        <w:t xml:space="preserve"> turnīrs, </w:t>
      </w:r>
      <w:r w:rsidR="0032598F">
        <w:rPr>
          <w:rFonts w:ascii="Times New Roman" w:hAnsi="Times New Roman" w:cs="Times New Roman"/>
          <w:sz w:val="24"/>
          <w:szCs w:val="24"/>
        </w:rPr>
        <w:t>11</w:t>
      </w:r>
      <w:r>
        <w:rPr>
          <w:rFonts w:ascii="Times New Roman" w:hAnsi="Times New Roman" w:cs="Times New Roman"/>
          <w:sz w:val="24"/>
          <w:szCs w:val="24"/>
        </w:rPr>
        <w:t>.</w:t>
      </w:r>
      <w:r w:rsidR="0032598F">
        <w:rPr>
          <w:rFonts w:ascii="Times New Roman" w:hAnsi="Times New Roman" w:cs="Times New Roman"/>
          <w:sz w:val="24"/>
          <w:szCs w:val="24"/>
        </w:rPr>
        <w:t>06</w:t>
      </w:r>
      <w:r>
        <w:rPr>
          <w:rFonts w:ascii="Times New Roman" w:hAnsi="Times New Roman" w:cs="Times New Roman"/>
          <w:sz w:val="24"/>
          <w:szCs w:val="24"/>
        </w:rPr>
        <w:t>-</w:t>
      </w:r>
      <w:r w:rsidR="0032598F">
        <w:rPr>
          <w:rFonts w:ascii="Times New Roman" w:hAnsi="Times New Roman" w:cs="Times New Roman"/>
          <w:sz w:val="24"/>
          <w:szCs w:val="24"/>
        </w:rPr>
        <w:t>15</w:t>
      </w:r>
      <w:r>
        <w:rPr>
          <w:rFonts w:ascii="Times New Roman" w:hAnsi="Times New Roman" w:cs="Times New Roman"/>
          <w:sz w:val="24"/>
          <w:szCs w:val="24"/>
        </w:rPr>
        <w:t>.</w:t>
      </w:r>
      <w:r w:rsidR="0032598F">
        <w:rPr>
          <w:rFonts w:ascii="Times New Roman" w:hAnsi="Times New Roman" w:cs="Times New Roman"/>
          <w:sz w:val="24"/>
          <w:szCs w:val="24"/>
        </w:rPr>
        <w:t>06</w:t>
      </w:r>
      <w:r>
        <w:rPr>
          <w:rFonts w:ascii="Times New Roman" w:hAnsi="Times New Roman" w:cs="Times New Roman"/>
          <w:sz w:val="24"/>
          <w:szCs w:val="24"/>
        </w:rPr>
        <w:t>, Rīga</w:t>
      </w:r>
    </w:p>
    <w:p w14:paraId="49DE218C" w14:textId="76B5956A"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lastRenderedPageBreak/>
        <w:t>Victor</w:t>
      </w:r>
      <w:r w:rsidR="0032598F">
        <w:rPr>
          <w:rFonts w:ascii="Times New Roman" w:hAnsi="Times New Roman" w:cs="Times New Roman"/>
          <w:sz w:val="24"/>
          <w:szCs w:val="24"/>
        </w:rPr>
        <w:t xml:space="preserve"> Liepāja Beach U17</w:t>
      </w:r>
      <w:r>
        <w:rPr>
          <w:rFonts w:ascii="Times New Roman" w:hAnsi="Times New Roman" w:cs="Times New Roman"/>
          <w:sz w:val="24"/>
          <w:szCs w:val="24"/>
        </w:rPr>
        <w:t xml:space="preserve"> turnīrs, </w:t>
      </w:r>
      <w:r w:rsidR="0032598F">
        <w:rPr>
          <w:rFonts w:ascii="Times New Roman" w:hAnsi="Times New Roman" w:cs="Times New Roman"/>
          <w:sz w:val="24"/>
          <w:szCs w:val="24"/>
        </w:rPr>
        <w:t>27</w:t>
      </w:r>
      <w:r>
        <w:rPr>
          <w:rFonts w:ascii="Times New Roman" w:hAnsi="Times New Roman" w:cs="Times New Roman"/>
          <w:sz w:val="24"/>
          <w:szCs w:val="24"/>
        </w:rPr>
        <w:t>-</w:t>
      </w:r>
      <w:r w:rsidR="0032598F">
        <w:rPr>
          <w:rFonts w:ascii="Times New Roman" w:hAnsi="Times New Roman" w:cs="Times New Roman"/>
          <w:sz w:val="24"/>
          <w:szCs w:val="24"/>
        </w:rPr>
        <w:t>29</w:t>
      </w:r>
      <w:r>
        <w:rPr>
          <w:rFonts w:ascii="Times New Roman" w:hAnsi="Times New Roman" w:cs="Times New Roman"/>
          <w:sz w:val="24"/>
          <w:szCs w:val="24"/>
        </w:rPr>
        <w:t>.</w:t>
      </w:r>
      <w:r w:rsidR="0032598F">
        <w:rPr>
          <w:rFonts w:ascii="Times New Roman" w:hAnsi="Times New Roman" w:cs="Times New Roman"/>
          <w:sz w:val="24"/>
          <w:szCs w:val="24"/>
        </w:rPr>
        <w:t>06</w:t>
      </w:r>
      <w:r>
        <w:rPr>
          <w:rFonts w:ascii="Times New Roman" w:hAnsi="Times New Roman" w:cs="Times New Roman"/>
          <w:sz w:val="24"/>
          <w:szCs w:val="24"/>
        </w:rPr>
        <w:t>.202</w:t>
      </w:r>
      <w:r w:rsidR="0032598F">
        <w:rPr>
          <w:rFonts w:ascii="Times New Roman" w:hAnsi="Times New Roman" w:cs="Times New Roman"/>
          <w:sz w:val="24"/>
          <w:szCs w:val="24"/>
        </w:rPr>
        <w:t>5</w:t>
      </w:r>
      <w:r>
        <w:rPr>
          <w:rFonts w:ascii="Times New Roman" w:hAnsi="Times New Roman" w:cs="Times New Roman"/>
          <w:sz w:val="24"/>
          <w:szCs w:val="24"/>
        </w:rPr>
        <w:t>, Liepāja</w:t>
      </w:r>
    </w:p>
    <w:p w14:paraId="69B9CBED" w14:textId="080810DB"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 xml:space="preserve">Victor </w:t>
      </w:r>
      <w:r w:rsidR="0032598F">
        <w:rPr>
          <w:rFonts w:ascii="Times New Roman" w:hAnsi="Times New Roman" w:cs="Times New Roman"/>
          <w:sz w:val="24"/>
          <w:szCs w:val="24"/>
        </w:rPr>
        <w:t>Sigulda</w:t>
      </w:r>
      <w:r>
        <w:rPr>
          <w:rFonts w:ascii="Times New Roman" w:hAnsi="Times New Roman" w:cs="Times New Roman"/>
          <w:sz w:val="24"/>
          <w:szCs w:val="24"/>
        </w:rPr>
        <w:t xml:space="preserve"> U17</w:t>
      </w:r>
      <w:r w:rsidR="0032598F">
        <w:rPr>
          <w:rFonts w:ascii="Times New Roman" w:hAnsi="Times New Roman" w:cs="Times New Roman"/>
          <w:sz w:val="24"/>
          <w:szCs w:val="24"/>
        </w:rPr>
        <w:t xml:space="preserve"> Open</w:t>
      </w:r>
      <w:r>
        <w:rPr>
          <w:rFonts w:ascii="Times New Roman" w:hAnsi="Times New Roman" w:cs="Times New Roman"/>
          <w:sz w:val="24"/>
          <w:szCs w:val="24"/>
        </w:rPr>
        <w:t xml:space="preserve"> turnīrs, </w:t>
      </w:r>
      <w:r w:rsidR="0032598F">
        <w:rPr>
          <w:rFonts w:ascii="Times New Roman" w:hAnsi="Times New Roman" w:cs="Times New Roman"/>
          <w:sz w:val="24"/>
          <w:szCs w:val="24"/>
        </w:rPr>
        <w:t>12</w:t>
      </w:r>
      <w:r>
        <w:rPr>
          <w:rFonts w:ascii="Times New Roman" w:hAnsi="Times New Roman" w:cs="Times New Roman"/>
          <w:sz w:val="24"/>
          <w:szCs w:val="24"/>
        </w:rPr>
        <w:t>.</w:t>
      </w:r>
      <w:r w:rsidR="0032598F">
        <w:rPr>
          <w:rFonts w:ascii="Times New Roman" w:hAnsi="Times New Roman" w:cs="Times New Roman"/>
          <w:sz w:val="24"/>
          <w:szCs w:val="24"/>
        </w:rPr>
        <w:t>09</w:t>
      </w:r>
      <w:r>
        <w:rPr>
          <w:rFonts w:ascii="Times New Roman" w:hAnsi="Times New Roman" w:cs="Times New Roman"/>
          <w:sz w:val="24"/>
          <w:szCs w:val="24"/>
        </w:rPr>
        <w:t>-</w:t>
      </w:r>
      <w:r w:rsidR="0032598F">
        <w:rPr>
          <w:rFonts w:ascii="Times New Roman" w:hAnsi="Times New Roman" w:cs="Times New Roman"/>
          <w:sz w:val="24"/>
          <w:szCs w:val="24"/>
        </w:rPr>
        <w:t>14</w:t>
      </w:r>
      <w:r>
        <w:rPr>
          <w:rFonts w:ascii="Times New Roman" w:hAnsi="Times New Roman" w:cs="Times New Roman"/>
          <w:sz w:val="24"/>
          <w:szCs w:val="24"/>
        </w:rPr>
        <w:t>.</w:t>
      </w:r>
      <w:r w:rsidR="0032598F">
        <w:rPr>
          <w:rFonts w:ascii="Times New Roman" w:hAnsi="Times New Roman" w:cs="Times New Roman"/>
          <w:sz w:val="24"/>
          <w:szCs w:val="24"/>
        </w:rPr>
        <w:t>09</w:t>
      </w:r>
      <w:r>
        <w:rPr>
          <w:rFonts w:ascii="Times New Roman" w:hAnsi="Times New Roman" w:cs="Times New Roman"/>
          <w:sz w:val="24"/>
          <w:szCs w:val="24"/>
        </w:rPr>
        <w:t>.202</w:t>
      </w:r>
      <w:r w:rsidR="0032598F">
        <w:rPr>
          <w:rFonts w:ascii="Times New Roman" w:hAnsi="Times New Roman" w:cs="Times New Roman"/>
          <w:sz w:val="24"/>
          <w:szCs w:val="24"/>
        </w:rPr>
        <w:t>5</w:t>
      </w:r>
      <w:r>
        <w:rPr>
          <w:rFonts w:ascii="Times New Roman" w:hAnsi="Times New Roman" w:cs="Times New Roman"/>
          <w:sz w:val="24"/>
          <w:szCs w:val="24"/>
        </w:rPr>
        <w:t>, Sigulda</w:t>
      </w:r>
    </w:p>
    <w:p w14:paraId="17D13BA9" w14:textId="6F855FE9"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Latvijas jauniešu kausa sacensības. 202</w:t>
      </w:r>
      <w:r w:rsidR="0032598F">
        <w:rPr>
          <w:rFonts w:ascii="Times New Roman" w:hAnsi="Times New Roman" w:cs="Times New Roman"/>
          <w:sz w:val="24"/>
          <w:szCs w:val="24"/>
        </w:rPr>
        <w:t>5</w:t>
      </w:r>
      <w:r>
        <w:rPr>
          <w:rFonts w:ascii="Times New Roman" w:hAnsi="Times New Roman" w:cs="Times New Roman"/>
          <w:sz w:val="24"/>
          <w:szCs w:val="24"/>
        </w:rPr>
        <w:t>.gadā notiks pieci Latvijas jauniešu kausa posmi, divi, no kuriem, būs Latvijas jauniešu čempionāti. Latvijas jauniešu kausā badmintonā iespējams piedalīties visiem bērniem un jauniešiem, arī iesācējiem, kuru sacensību pieredze ir neliela.</w:t>
      </w:r>
    </w:p>
    <w:p w14:paraId="50EA7FD6"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Latvijas čempionāts pieaugušajiem</w:t>
      </w:r>
    </w:p>
    <w:p w14:paraId="4F370C7C"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Senioru tūre badmintonā</w:t>
      </w:r>
    </w:p>
    <w:p w14:paraId="0DE6BF6D"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Latvijas jauniešu čempionāti</w:t>
      </w:r>
    </w:p>
    <w:p w14:paraId="684A6BEC"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Latvijas čempionāts senioriem</w:t>
      </w:r>
    </w:p>
    <w:p w14:paraId="0A1B26D6" w14:textId="77777777" w:rsidR="00275385" w:rsidRDefault="00275385" w:rsidP="00275385">
      <w:pPr>
        <w:jc w:val="both"/>
        <w:rPr>
          <w:rFonts w:ascii="Times New Roman" w:hAnsi="Times New Roman" w:cs="Times New Roman"/>
          <w:sz w:val="24"/>
          <w:szCs w:val="24"/>
        </w:rPr>
      </w:pPr>
    </w:p>
    <w:p w14:paraId="4EAD9B03" w14:textId="77777777" w:rsidR="00275385" w:rsidRDefault="00275385" w:rsidP="00275385">
      <w:pPr>
        <w:jc w:val="both"/>
        <w:rPr>
          <w:rFonts w:ascii="Times New Roman" w:hAnsi="Times New Roman" w:cs="Times New Roman"/>
          <w:sz w:val="24"/>
          <w:szCs w:val="24"/>
        </w:rPr>
      </w:pPr>
      <w:r>
        <w:rPr>
          <w:rFonts w:ascii="Times New Roman" w:hAnsi="Times New Roman" w:cs="Times New Roman"/>
          <w:sz w:val="24"/>
          <w:szCs w:val="24"/>
        </w:rPr>
        <w:t>Skaidrojumi pie noteiktiem bilances, ieņēmumu un izdevumu pārskata posteņiem</w:t>
      </w:r>
    </w:p>
    <w:p w14:paraId="792B352B" w14:textId="77777777" w:rsidR="00E018DD" w:rsidRDefault="00E018DD" w:rsidP="00C021A8">
      <w:pPr>
        <w:jc w:val="both"/>
        <w:rPr>
          <w:rFonts w:ascii="Times New Roman" w:hAnsi="Times New Roman" w:cs="Times New Roman"/>
          <w:sz w:val="24"/>
          <w:szCs w:val="24"/>
        </w:rPr>
      </w:pPr>
    </w:p>
    <w:p w14:paraId="09A3A3FE" w14:textId="184C4E10" w:rsidR="00C021A8" w:rsidRDefault="00C021A8" w:rsidP="00C021A8">
      <w:pPr>
        <w:jc w:val="both"/>
        <w:rPr>
          <w:rFonts w:ascii="Times New Roman" w:hAnsi="Times New Roman" w:cs="Times New Roman"/>
          <w:sz w:val="24"/>
          <w:szCs w:val="24"/>
        </w:rPr>
      </w:pPr>
      <w:r>
        <w:rPr>
          <w:rFonts w:ascii="Times New Roman" w:hAnsi="Times New Roman" w:cs="Times New Roman"/>
          <w:sz w:val="24"/>
          <w:szCs w:val="24"/>
        </w:rPr>
        <w:t>Skaidrojumi pie noteiktiem bilances, ieņēmumu un izdevumu pārskata posteņiem</w:t>
      </w:r>
    </w:p>
    <w:p w14:paraId="65D6F401" w14:textId="77777777" w:rsidR="00E018DD" w:rsidRPr="00E018DD" w:rsidRDefault="00E018DD" w:rsidP="00E018DD">
      <w:pPr>
        <w:numPr>
          <w:ilvl w:val="0"/>
          <w:numId w:val="2"/>
        </w:numPr>
        <w:spacing w:after="0" w:line="240" w:lineRule="auto"/>
        <w:jc w:val="both"/>
        <w:rPr>
          <w:rFonts w:ascii="Times New Roman" w:hAnsi="Times New Roman" w:cs="Times New Roman"/>
          <w:b/>
          <w:sz w:val="20"/>
          <w:szCs w:val="20"/>
        </w:rPr>
      </w:pPr>
      <w:r w:rsidRPr="00E018DD">
        <w:rPr>
          <w:rFonts w:ascii="Times New Roman" w:hAnsi="Times New Roman" w:cs="Times New Roman"/>
          <w:b/>
          <w:sz w:val="20"/>
          <w:szCs w:val="20"/>
        </w:rPr>
        <w:t>Pamatlīdzekļi</w:t>
      </w:r>
    </w:p>
    <w:tbl>
      <w:tblPr>
        <w:tblW w:w="8931" w:type="dxa"/>
        <w:tblInd w:w="107" w:type="dxa"/>
        <w:tblLayout w:type="fixed"/>
        <w:tblCellMar>
          <w:left w:w="107" w:type="dxa"/>
          <w:right w:w="107" w:type="dxa"/>
        </w:tblCellMar>
        <w:tblLook w:val="0000" w:firstRow="0" w:lastRow="0" w:firstColumn="0" w:lastColumn="0" w:noHBand="0" w:noVBand="0"/>
      </w:tblPr>
      <w:tblGrid>
        <w:gridCol w:w="5954"/>
        <w:gridCol w:w="1559"/>
        <w:gridCol w:w="1418"/>
      </w:tblGrid>
      <w:tr w:rsidR="00E018DD" w:rsidRPr="005279B1" w14:paraId="48A7702C" w14:textId="77777777" w:rsidTr="004758F7">
        <w:tc>
          <w:tcPr>
            <w:tcW w:w="5954" w:type="dxa"/>
            <w:tcBorders>
              <w:top w:val="single" w:sz="4" w:space="0" w:color="auto"/>
            </w:tcBorders>
          </w:tcPr>
          <w:p w14:paraId="025BB511" w14:textId="0302997C" w:rsidR="00E018DD" w:rsidRPr="008D13EA" w:rsidRDefault="00E018DD" w:rsidP="004758F7">
            <w:pPr>
              <w:spacing w:before="120"/>
              <w:rPr>
                <w:rFonts w:ascii="Times New Roman" w:hAnsi="Times New Roman" w:cs="Times New Roman"/>
                <w:sz w:val="20"/>
                <w:szCs w:val="20"/>
              </w:rPr>
            </w:pPr>
            <w:r w:rsidRPr="008D13EA">
              <w:rPr>
                <w:rFonts w:ascii="Times New Roman" w:hAnsi="Times New Roman" w:cs="Times New Roman"/>
                <w:sz w:val="20"/>
                <w:szCs w:val="20"/>
              </w:rPr>
              <w:t>Atlikusī vērtība 01.01.202</w:t>
            </w:r>
            <w:r w:rsidR="00AF1EC8" w:rsidRPr="008D13EA">
              <w:rPr>
                <w:rFonts w:ascii="Times New Roman" w:hAnsi="Times New Roman" w:cs="Times New Roman"/>
                <w:sz w:val="20"/>
                <w:szCs w:val="20"/>
              </w:rPr>
              <w:t>4</w:t>
            </w:r>
            <w:r w:rsidRPr="008D13EA">
              <w:rPr>
                <w:rFonts w:ascii="Times New Roman" w:hAnsi="Times New Roman" w:cs="Times New Roman"/>
                <w:sz w:val="20"/>
                <w:szCs w:val="20"/>
              </w:rPr>
              <w:t xml:space="preserve">. </w:t>
            </w:r>
            <w:r w:rsidR="00807FDA" w:rsidRPr="008D13EA">
              <w:rPr>
                <w:rFonts w:ascii="Times New Roman" w:hAnsi="Times New Roman" w:cs="Times New Roman"/>
                <w:sz w:val="20"/>
                <w:szCs w:val="20"/>
              </w:rPr>
              <w:t>–</w:t>
            </w:r>
            <w:r w:rsidRPr="008D13EA">
              <w:rPr>
                <w:rFonts w:ascii="Times New Roman" w:hAnsi="Times New Roman" w:cs="Times New Roman"/>
                <w:sz w:val="20"/>
                <w:szCs w:val="20"/>
              </w:rPr>
              <w:t xml:space="preserve"> </w:t>
            </w:r>
            <w:r w:rsidR="00AF1EC8" w:rsidRPr="008D13EA">
              <w:rPr>
                <w:rFonts w:ascii="Times New Roman" w:hAnsi="Times New Roman" w:cs="Times New Roman"/>
                <w:sz w:val="20"/>
                <w:szCs w:val="20"/>
              </w:rPr>
              <w:t>131</w:t>
            </w:r>
            <w:r w:rsidR="00807FDA" w:rsidRPr="008D13EA">
              <w:rPr>
                <w:rFonts w:ascii="Times New Roman" w:hAnsi="Times New Roman" w:cs="Times New Roman"/>
                <w:sz w:val="20"/>
                <w:szCs w:val="20"/>
              </w:rPr>
              <w:t>2,75</w:t>
            </w:r>
          </w:p>
          <w:p w14:paraId="133DF378" w14:textId="23615114" w:rsidR="00E018DD" w:rsidRPr="008D13EA" w:rsidRDefault="00E018DD" w:rsidP="004758F7">
            <w:pPr>
              <w:spacing w:before="120"/>
              <w:rPr>
                <w:rFonts w:ascii="Times New Roman" w:hAnsi="Times New Roman" w:cs="Times New Roman"/>
                <w:sz w:val="20"/>
                <w:szCs w:val="20"/>
              </w:rPr>
            </w:pPr>
            <w:r w:rsidRPr="008D13EA">
              <w:rPr>
                <w:rFonts w:ascii="Times New Roman" w:hAnsi="Times New Roman" w:cs="Times New Roman"/>
                <w:sz w:val="20"/>
                <w:szCs w:val="20"/>
              </w:rPr>
              <w:t>Iegāde 202</w:t>
            </w:r>
            <w:r w:rsidR="00AF1EC8" w:rsidRPr="008D13EA">
              <w:rPr>
                <w:rFonts w:ascii="Times New Roman" w:hAnsi="Times New Roman" w:cs="Times New Roman"/>
                <w:sz w:val="20"/>
                <w:szCs w:val="20"/>
              </w:rPr>
              <w:t>4</w:t>
            </w:r>
            <w:r w:rsidRPr="008D13EA">
              <w:rPr>
                <w:rFonts w:ascii="Times New Roman" w:hAnsi="Times New Roman" w:cs="Times New Roman"/>
                <w:sz w:val="20"/>
                <w:szCs w:val="20"/>
              </w:rPr>
              <w:t xml:space="preserve">                        -  </w:t>
            </w:r>
            <w:r w:rsidR="00B77A97" w:rsidRPr="008D13EA">
              <w:rPr>
                <w:rFonts w:ascii="Times New Roman" w:hAnsi="Times New Roman" w:cs="Times New Roman"/>
                <w:sz w:val="20"/>
                <w:szCs w:val="20"/>
              </w:rPr>
              <w:t>9257,34</w:t>
            </w:r>
          </w:p>
          <w:p w14:paraId="4AB1EF1A" w14:textId="7A4C3D55" w:rsidR="00E018DD" w:rsidRPr="008D13EA" w:rsidRDefault="00E018DD" w:rsidP="004758F7">
            <w:pPr>
              <w:spacing w:before="120"/>
              <w:rPr>
                <w:rFonts w:ascii="Times New Roman" w:hAnsi="Times New Roman" w:cs="Times New Roman"/>
                <w:sz w:val="20"/>
                <w:szCs w:val="20"/>
              </w:rPr>
            </w:pPr>
            <w:r w:rsidRPr="008D13EA">
              <w:rPr>
                <w:rFonts w:ascii="Times New Roman" w:hAnsi="Times New Roman" w:cs="Times New Roman"/>
                <w:sz w:val="20"/>
                <w:szCs w:val="20"/>
              </w:rPr>
              <w:t>Nolietojums 202</w:t>
            </w:r>
            <w:r w:rsidR="00AF1EC8" w:rsidRPr="008D13EA">
              <w:rPr>
                <w:rFonts w:ascii="Times New Roman" w:hAnsi="Times New Roman" w:cs="Times New Roman"/>
                <w:sz w:val="20"/>
                <w:szCs w:val="20"/>
              </w:rPr>
              <w:t>4</w:t>
            </w:r>
            <w:r w:rsidRPr="008D13EA">
              <w:rPr>
                <w:rFonts w:ascii="Times New Roman" w:hAnsi="Times New Roman" w:cs="Times New Roman"/>
                <w:sz w:val="20"/>
                <w:szCs w:val="20"/>
              </w:rPr>
              <w:t xml:space="preserve">                -  </w:t>
            </w:r>
            <w:r w:rsidR="00D3189B" w:rsidRPr="008D13EA">
              <w:rPr>
                <w:rFonts w:ascii="Times New Roman" w:hAnsi="Times New Roman" w:cs="Times New Roman"/>
                <w:sz w:val="20"/>
                <w:szCs w:val="20"/>
              </w:rPr>
              <w:t>943,80</w:t>
            </w:r>
          </w:p>
          <w:p w14:paraId="272EA53E" w14:textId="7E2F7536" w:rsidR="00E018DD" w:rsidRPr="005279B1" w:rsidRDefault="00E018DD" w:rsidP="004758F7">
            <w:pPr>
              <w:spacing w:before="120"/>
              <w:rPr>
                <w:rFonts w:ascii="Times New Roman" w:hAnsi="Times New Roman" w:cs="Times New Roman"/>
                <w:sz w:val="20"/>
                <w:szCs w:val="20"/>
                <w:u w:val="single"/>
              </w:rPr>
            </w:pPr>
            <w:r w:rsidRPr="008D13EA">
              <w:rPr>
                <w:rFonts w:ascii="Times New Roman" w:hAnsi="Times New Roman" w:cs="Times New Roman"/>
                <w:sz w:val="20"/>
                <w:szCs w:val="20"/>
                <w:u w:val="single"/>
              </w:rPr>
              <w:t>Atlikusī vērtība 31.12.202</w:t>
            </w:r>
            <w:r w:rsidR="00AF1EC8" w:rsidRPr="008D13EA">
              <w:rPr>
                <w:rFonts w:ascii="Times New Roman" w:hAnsi="Times New Roman" w:cs="Times New Roman"/>
                <w:sz w:val="20"/>
                <w:szCs w:val="20"/>
                <w:u w:val="single"/>
              </w:rPr>
              <w:t>4</w:t>
            </w:r>
            <w:r w:rsidRPr="008D13EA">
              <w:rPr>
                <w:rFonts w:ascii="Times New Roman" w:hAnsi="Times New Roman" w:cs="Times New Roman"/>
                <w:sz w:val="20"/>
                <w:szCs w:val="20"/>
                <w:u w:val="single"/>
              </w:rPr>
              <w:t xml:space="preserve">. – </w:t>
            </w:r>
            <w:r w:rsidR="00807FDA" w:rsidRPr="008D13EA">
              <w:rPr>
                <w:rFonts w:ascii="Times New Roman" w:hAnsi="Times New Roman" w:cs="Times New Roman"/>
                <w:sz w:val="20"/>
                <w:szCs w:val="20"/>
                <w:u w:val="single"/>
              </w:rPr>
              <w:t>9626,29</w:t>
            </w:r>
          </w:p>
          <w:p w14:paraId="43860B79" w14:textId="77777777" w:rsidR="00E018DD" w:rsidRPr="005279B1" w:rsidRDefault="00E018DD" w:rsidP="004758F7">
            <w:pPr>
              <w:spacing w:before="120"/>
              <w:rPr>
                <w:rFonts w:ascii="Times New Roman" w:hAnsi="Times New Roman" w:cs="Times New Roman"/>
                <w:sz w:val="20"/>
                <w:szCs w:val="20"/>
              </w:rPr>
            </w:pPr>
            <w:r w:rsidRPr="005279B1">
              <w:rPr>
                <w:rFonts w:ascii="Times New Roman" w:hAnsi="Times New Roman" w:cs="Times New Roman"/>
                <w:sz w:val="20"/>
                <w:szCs w:val="20"/>
              </w:rPr>
              <w:t>t.sk.</w:t>
            </w:r>
          </w:p>
          <w:p w14:paraId="25A98874" w14:textId="38CD1074" w:rsidR="00E018DD" w:rsidRPr="005279B1" w:rsidRDefault="00496F5C" w:rsidP="004758F7">
            <w:pPr>
              <w:spacing w:before="120"/>
              <w:rPr>
                <w:rFonts w:ascii="Times New Roman" w:hAnsi="Times New Roman" w:cs="Times New Roman"/>
                <w:sz w:val="20"/>
                <w:szCs w:val="20"/>
              </w:rPr>
            </w:pPr>
            <w:r>
              <w:rPr>
                <w:rFonts w:ascii="Times New Roman" w:hAnsi="Times New Roman" w:cs="Times New Roman"/>
                <w:sz w:val="20"/>
                <w:szCs w:val="20"/>
              </w:rPr>
              <w:t xml:space="preserve">Televizori </w:t>
            </w:r>
            <w:r w:rsidR="008B11A5">
              <w:rPr>
                <w:rFonts w:ascii="Times New Roman" w:hAnsi="Times New Roman" w:cs="Times New Roman"/>
                <w:sz w:val="20"/>
                <w:szCs w:val="20"/>
              </w:rPr>
              <w:t xml:space="preserve">TV Set TOSHIBA </w:t>
            </w:r>
            <w:r w:rsidR="00E018DD" w:rsidRPr="005279B1">
              <w:rPr>
                <w:rFonts w:ascii="Times New Roman" w:hAnsi="Times New Roman" w:cs="Times New Roman"/>
                <w:sz w:val="20"/>
                <w:szCs w:val="20"/>
              </w:rPr>
              <w:t xml:space="preserve"> – </w:t>
            </w:r>
            <w:r w:rsidR="00D3189B">
              <w:rPr>
                <w:rFonts w:ascii="Times New Roman" w:hAnsi="Times New Roman" w:cs="Times New Roman"/>
                <w:sz w:val="20"/>
                <w:szCs w:val="20"/>
              </w:rPr>
              <w:t>308.45</w:t>
            </w:r>
          </w:p>
          <w:p w14:paraId="73E499F0" w14:textId="459109F4" w:rsidR="00E018DD" w:rsidRDefault="00E018DD" w:rsidP="004758F7">
            <w:pPr>
              <w:spacing w:before="120"/>
              <w:rPr>
                <w:rFonts w:ascii="Times New Roman" w:hAnsi="Times New Roman" w:cs="Times New Roman"/>
                <w:sz w:val="20"/>
                <w:szCs w:val="20"/>
              </w:rPr>
            </w:pPr>
            <w:r w:rsidRPr="005279B1">
              <w:rPr>
                <w:rFonts w:ascii="Times New Roman" w:hAnsi="Times New Roman" w:cs="Times New Roman"/>
                <w:sz w:val="20"/>
                <w:szCs w:val="20"/>
              </w:rPr>
              <w:t xml:space="preserve">Badmintona laukums Lavazza – </w:t>
            </w:r>
            <w:r w:rsidR="00D3189B">
              <w:rPr>
                <w:rFonts w:ascii="Times New Roman" w:hAnsi="Times New Roman" w:cs="Times New Roman"/>
                <w:sz w:val="20"/>
                <w:szCs w:val="20"/>
              </w:rPr>
              <w:t>60.50</w:t>
            </w:r>
          </w:p>
          <w:p w14:paraId="15EF75BA" w14:textId="53289FC4" w:rsidR="00D3189B" w:rsidRDefault="00D3189B" w:rsidP="004758F7">
            <w:pPr>
              <w:spacing w:before="120"/>
              <w:rPr>
                <w:rFonts w:ascii="Times New Roman" w:hAnsi="Times New Roman" w:cs="Times New Roman"/>
                <w:sz w:val="20"/>
                <w:szCs w:val="20"/>
              </w:rPr>
            </w:pPr>
            <w:r>
              <w:rPr>
                <w:rFonts w:ascii="Times New Roman" w:hAnsi="Times New Roman" w:cs="Times New Roman"/>
                <w:sz w:val="20"/>
                <w:szCs w:val="20"/>
              </w:rPr>
              <w:t>Video kamera PANASONI</w:t>
            </w:r>
            <w:r w:rsidR="008D13EA">
              <w:rPr>
                <w:rFonts w:ascii="Times New Roman" w:hAnsi="Times New Roman" w:cs="Times New Roman"/>
                <w:sz w:val="20"/>
                <w:szCs w:val="20"/>
              </w:rPr>
              <w:t>C</w:t>
            </w:r>
            <w:r>
              <w:rPr>
                <w:rFonts w:ascii="Times New Roman" w:hAnsi="Times New Roman" w:cs="Times New Roman"/>
                <w:sz w:val="20"/>
                <w:szCs w:val="20"/>
              </w:rPr>
              <w:t xml:space="preserve">  - 619.34</w:t>
            </w:r>
          </w:p>
          <w:p w14:paraId="7ADBDDB9" w14:textId="0F86E878" w:rsidR="00D3189B" w:rsidRDefault="00D3189B" w:rsidP="004758F7">
            <w:pPr>
              <w:spacing w:before="120"/>
              <w:rPr>
                <w:rFonts w:ascii="Times New Roman" w:hAnsi="Times New Roman" w:cs="Times New Roman"/>
                <w:sz w:val="20"/>
                <w:szCs w:val="20"/>
              </w:rPr>
            </w:pPr>
            <w:r>
              <w:rPr>
                <w:rFonts w:ascii="Times New Roman" w:hAnsi="Times New Roman" w:cs="Times New Roman"/>
                <w:sz w:val="20"/>
                <w:szCs w:val="20"/>
              </w:rPr>
              <w:t>Bezvadu mikrafons Rode -    538.00</w:t>
            </w:r>
          </w:p>
          <w:p w14:paraId="60AA4361" w14:textId="0CE69CE7" w:rsidR="00D3189B" w:rsidRPr="005279B1" w:rsidRDefault="00D3189B" w:rsidP="004758F7">
            <w:pPr>
              <w:spacing w:before="120"/>
              <w:rPr>
                <w:rFonts w:ascii="Times New Roman" w:hAnsi="Times New Roman" w:cs="Times New Roman"/>
                <w:sz w:val="20"/>
                <w:szCs w:val="20"/>
              </w:rPr>
            </w:pPr>
            <w:r>
              <w:rPr>
                <w:rFonts w:ascii="Times New Roman" w:hAnsi="Times New Roman" w:cs="Times New Roman"/>
                <w:sz w:val="20"/>
                <w:szCs w:val="20"/>
              </w:rPr>
              <w:t>Yonex badmintona korti (</w:t>
            </w:r>
            <w:r w:rsidR="00B77A97">
              <w:rPr>
                <w:rFonts w:ascii="Times New Roman" w:hAnsi="Times New Roman" w:cs="Times New Roman"/>
                <w:sz w:val="20"/>
                <w:szCs w:val="20"/>
              </w:rPr>
              <w:t>3</w:t>
            </w:r>
            <w:r>
              <w:rPr>
                <w:rFonts w:ascii="Times New Roman" w:hAnsi="Times New Roman" w:cs="Times New Roman"/>
                <w:sz w:val="20"/>
                <w:szCs w:val="20"/>
              </w:rPr>
              <w:t xml:space="preserve"> gab) – </w:t>
            </w:r>
            <w:r w:rsidR="00B77A97">
              <w:rPr>
                <w:rFonts w:ascii="Times New Roman" w:hAnsi="Times New Roman" w:cs="Times New Roman"/>
                <w:sz w:val="20"/>
                <w:szCs w:val="20"/>
              </w:rPr>
              <w:t>8100.00</w:t>
            </w:r>
          </w:p>
          <w:p w14:paraId="23F27730" w14:textId="77777777" w:rsidR="00E018DD" w:rsidRPr="005279B1" w:rsidRDefault="00E018DD" w:rsidP="004758F7">
            <w:pPr>
              <w:spacing w:before="120"/>
              <w:rPr>
                <w:rFonts w:ascii="Times New Roman" w:hAnsi="Times New Roman" w:cs="Times New Roman"/>
                <w:sz w:val="20"/>
                <w:szCs w:val="20"/>
              </w:rPr>
            </w:pPr>
          </w:p>
        </w:tc>
        <w:tc>
          <w:tcPr>
            <w:tcW w:w="1559" w:type="dxa"/>
            <w:tcBorders>
              <w:top w:val="single" w:sz="4" w:space="0" w:color="auto"/>
            </w:tcBorders>
            <w:vAlign w:val="bottom"/>
          </w:tcPr>
          <w:p w14:paraId="27D32E9A" w14:textId="77777777" w:rsidR="00E018DD" w:rsidRPr="005279B1" w:rsidRDefault="00E018DD" w:rsidP="004758F7">
            <w:pPr>
              <w:spacing w:before="120"/>
              <w:jc w:val="right"/>
              <w:rPr>
                <w:rFonts w:ascii="Times New Roman" w:hAnsi="Times New Roman" w:cs="Times New Roman"/>
                <w:sz w:val="20"/>
                <w:szCs w:val="20"/>
              </w:rPr>
            </w:pPr>
          </w:p>
        </w:tc>
        <w:tc>
          <w:tcPr>
            <w:tcW w:w="1418" w:type="dxa"/>
            <w:tcBorders>
              <w:top w:val="single" w:sz="4" w:space="0" w:color="auto"/>
            </w:tcBorders>
            <w:vAlign w:val="bottom"/>
          </w:tcPr>
          <w:p w14:paraId="6BAF8C54" w14:textId="77777777" w:rsidR="00E018DD" w:rsidRPr="005279B1" w:rsidRDefault="00E018DD" w:rsidP="004758F7">
            <w:pPr>
              <w:spacing w:before="120"/>
              <w:jc w:val="right"/>
              <w:rPr>
                <w:rFonts w:ascii="Times New Roman" w:hAnsi="Times New Roman" w:cs="Times New Roman"/>
                <w:sz w:val="20"/>
                <w:szCs w:val="20"/>
              </w:rPr>
            </w:pPr>
          </w:p>
        </w:tc>
      </w:tr>
    </w:tbl>
    <w:p w14:paraId="5A8712FC" w14:textId="77777777" w:rsidR="00E018DD" w:rsidRPr="005279B1" w:rsidRDefault="00E018DD" w:rsidP="00E018DD">
      <w:pPr>
        <w:numPr>
          <w:ilvl w:val="0"/>
          <w:numId w:val="2"/>
        </w:numPr>
        <w:spacing w:after="0" w:line="240" w:lineRule="auto"/>
        <w:jc w:val="both"/>
        <w:rPr>
          <w:rFonts w:ascii="Times New Roman" w:hAnsi="Times New Roman" w:cs="Times New Roman"/>
          <w:b/>
          <w:sz w:val="20"/>
          <w:szCs w:val="20"/>
        </w:rPr>
      </w:pPr>
      <w:r w:rsidRPr="005279B1">
        <w:rPr>
          <w:rFonts w:ascii="Times New Roman" w:hAnsi="Times New Roman" w:cs="Times New Roman"/>
          <w:b/>
          <w:sz w:val="20"/>
          <w:szCs w:val="20"/>
        </w:rPr>
        <w:t>Debitori</w:t>
      </w:r>
    </w:p>
    <w:tbl>
      <w:tblPr>
        <w:tblW w:w="8931" w:type="dxa"/>
        <w:tblInd w:w="107" w:type="dxa"/>
        <w:tblLayout w:type="fixed"/>
        <w:tblCellMar>
          <w:left w:w="107" w:type="dxa"/>
          <w:right w:w="107" w:type="dxa"/>
        </w:tblCellMar>
        <w:tblLook w:val="0000" w:firstRow="0" w:lastRow="0" w:firstColumn="0" w:lastColumn="0" w:noHBand="0" w:noVBand="0"/>
      </w:tblPr>
      <w:tblGrid>
        <w:gridCol w:w="5954"/>
        <w:gridCol w:w="1559"/>
        <w:gridCol w:w="1418"/>
      </w:tblGrid>
      <w:tr w:rsidR="00E018DD" w:rsidRPr="005279B1" w14:paraId="32BC3DE6" w14:textId="77777777" w:rsidTr="004758F7">
        <w:trPr>
          <w:cantSplit/>
        </w:trPr>
        <w:tc>
          <w:tcPr>
            <w:tcW w:w="5954" w:type="dxa"/>
          </w:tcPr>
          <w:p w14:paraId="0AF046EF" w14:textId="77777777" w:rsidR="00E018DD" w:rsidRPr="005279B1" w:rsidRDefault="00E018DD" w:rsidP="004758F7">
            <w:pPr>
              <w:rPr>
                <w:rFonts w:ascii="Times New Roman" w:hAnsi="Times New Roman" w:cs="Times New Roman"/>
                <w:sz w:val="20"/>
                <w:szCs w:val="20"/>
              </w:rPr>
            </w:pPr>
          </w:p>
        </w:tc>
        <w:tc>
          <w:tcPr>
            <w:tcW w:w="1559" w:type="dxa"/>
          </w:tcPr>
          <w:p w14:paraId="3EDDFC31" w14:textId="2A1FFE1B" w:rsidR="00E018DD" w:rsidRPr="005279B1" w:rsidRDefault="00E018DD" w:rsidP="004758F7">
            <w:pPr>
              <w:jc w:val="right"/>
              <w:rPr>
                <w:rFonts w:ascii="Times New Roman" w:hAnsi="Times New Roman" w:cs="Times New Roman"/>
                <w:sz w:val="20"/>
                <w:szCs w:val="20"/>
              </w:rPr>
            </w:pPr>
            <w:r w:rsidRPr="005279B1">
              <w:rPr>
                <w:rFonts w:ascii="Times New Roman" w:hAnsi="Times New Roman" w:cs="Times New Roman"/>
                <w:sz w:val="20"/>
                <w:szCs w:val="20"/>
              </w:rPr>
              <w:t>202</w:t>
            </w:r>
            <w:r w:rsidR="008D13EA">
              <w:rPr>
                <w:rFonts w:ascii="Times New Roman" w:hAnsi="Times New Roman" w:cs="Times New Roman"/>
                <w:sz w:val="20"/>
                <w:szCs w:val="20"/>
              </w:rPr>
              <w:t>4</w:t>
            </w:r>
          </w:p>
        </w:tc>
        <w:tc>
          <w:tcPr>
            <w:tcW w:w="1418" w:type="dxa"/>
            <w:tcBorders>
              <w:left w:val="nil"/>
            </w:tcBorders>
          </w:tcPr>
          <w:p w14:paraId="6520B492" w14:textId="16500AA8" w:rsidR="00E018DD" w:rsidRPr="005279B1" w:rsidRDefault="00E018DD" w:rsidP="004758F7">
            <w:pPr>
              <w:jc w:val="right"/>
              <w:rPr>
                <w:rFonts w:ascii="Times New Roman" w:hAnsi="Times New Roman" w:cs="Times New Roman"/>
                <w:sz w:val="20"/>
                <w:szCs w:val="20"/>
              </w:rPr>
            </w:pPr>
            <w:r w:rsidRPr="005279B1">
              <w:rPr>
                <w:rFonts w:ascii="Times New Roman" w:hAnsi="Times New Roman" w:cs="Times New Roman"/>
                <w:sz w:val="20"/>
                <w:szCs w:val="20"/>
              </w:rPr>
              <w:t>202</w:t>
            </w:r>
            <w:r w:rsidR="008D13EA">
              <w:rPr>
                <w:rFonts w:ascii="Times New Roman" w:hAnsi="Times New Roman" w:cs="Times New Roman"/>
                <w:sz w:val="20"/>
                <w:szCs w:val="20"/>
              </w:rPr>
              <w:t>3</w:t>
            </w:r>
          </w:p>
        </w:tc>
      </w:tr>
      <w:tr w:rsidR="002F50BD" w:rsidRPr="005279B1" w14:paraId="3A42EB23" w14:textId="77777777" w:rsidTr="004758F7">
        <w:tc>
          <w:tcPr>
            <w:tcW w:w="5954" w:type="dxa"/>
          </w:tcPr>
          <w:p w14:paraId="1DC66477" w14:textId="4BE9C5B6" w:rsidR="002F50BD" w:rsidRPr="005279B1" w:rsidRDefault="00CB22D4" w:rsidP="002F50BD">
            <w:pPr>
              <w:spacing w:before="120"/>
              <w:rPr>
                <w:rFonts w:ascii="Times New Roman" w:hAnsi="Times New Roman" w:cs="Times New Roman"/>
                <w:sz w:val="20"/>
                <w:szCs w:val="20"/>
              </w:rPr>
            </w:pPr>
            <w:r>
              <w:rPr>
                <w:rFonts w:ascii="Times New Roman" w:hAnsi="Times New Roman" w:cs="Times New Roman"/>
                <w:sz w:val="20"/>
                <w:szCs w:val="20"/>
              </w:rPr>
              <w:t>BWF gada maksa 202</w:t>
            </w:r>
            <w:r w:rsidR="00072131">
              <w:rPr>
                <w:rFonts w:ascii="Times New Roman" w:hAnsi="Times New Roman" w:cs="Times New Roman"/>
                <w:sz w:val="20"/>
                <w:szCs w:val="20"/>
              </w:rPr>
              <w:t>4</w:t>
            </w:r>
            <w:r>
              <w:rPr>
                <w:rFonts w:ascii="Times New Roman" w:hAnsi="Times New Roman" w:cs="Times New Roman"/>
                <w:sz w:val="20"/>
                <w:szCs w:val="20"/>
              </w:rPr>
              <w:t>.gadam. (200.-USD)</w:t>
            </w:r>
          </w:p>
        </w:tc>
        <w:tc>
          <w:tcPr>
            <w:tcW w:w="1559" w:type="dxa"/>
            <w:vAlign w:val="bottom"/>
          </w:tcPr>
          <w:p w14:paraId="5F08EC5D" w14:textId="5A343DA8" w:rsidR="002F50BD" w:rsidRPr="008D13EA" w:rsidRDefault="008D13EA" w:rsidP="002F50BD">
            <w:pPr>
              <w:spacing w:before="120"/>
              <w:jc w:val="right"/>
              <w:rPr>
                <w:rFonts w:ascii="Times New Roman" w:hAnsi="Times New Roman" w:cs="Times New Roman"/>
                <w:sz w:val="20"/>
                <w:szCs w:val="20"/>
              </w:rPr>
            </w:pPr>
            <w:r>
              <w:rPr>
                <w:rFonts w:ascii="Times New Roman" w:hAnsi="Times New Roman" w:cs="Times New Roman"/>
                <w:sz w:val="20"/>
                <w:szCs w:val="20"/>
              </w:rPr>
              <w:t>0</w:t>
            </w:r>
          </w:p>
        </w:tc>
        <w:tc>
          <w:tcPr>
            <w:tcW w:w="1418" w:type="dxa"/>
            <w:vAlign w:val="bottom"/>
          </w:tcPr>
          <w:p w14:paraId="7460A265" w14:textId="64560FFB" w:rsidR="002F50BD" w:rsidRPr="005279B1" w:rsidRDefault="008D13EA" w:rsidP="002F50BD">
            <w:pPr>
              <w:spacing w:before="120"/>
              <w:jc w:val="right"/>
              <w:rPr>
                <w:rFonts w:ascii="Times New Roman" w:hAnsi="Times New Roman" w:cs="Times New Roman"/>
                <w:sz w:val="20"/>
                <w:szCs w:val="20"/>
              </w:rPr>
            </w:pPr>
            <w:r>
              <w:rPr>
                <w:rFonts w:ascii="Times New Roman" w:hAnsi="Times New Roman" w:cs="Times New Roman"/>
                <w:sz w:val="20"/>
                <w:szCs w:val="20"/>
              </w:rPr>
              <w:t>181</w:t>
            </w:r>
          </w:p>
        </w:tc>
      </w:tr>
      <w:tr w:rsidR="002F50BD" w:rsidRPr="005279B1" w14:paraId="4648A434" w14:textId="77777777" w:rsidTr="004758F7">
        <w:tc>
          <w:tcPr>
            <w:tcW w:w="5954" w:type="dxa"/>
            <w:tcBorders>
              <w:top w:val="double" w:sz="6" w:space="0" w:color="auto"/>
              <w:bottom w:val="double" w:sz="6" w:space="0" w:color="auto"/>
            </w:tcBorders>
            <w:vAlign w:val="bottom"/>
          </w:tcPr>
          <w:p w14:paraId="0E53FEEC" w14:textId="77777777" w:rsidR="002F50BD" w:rsidRPr="005279B1" w:rsidRDefault="002F50BD" w:rsidP="002F50BD">
            <w:pPr>
              <w:jc w:val="right"/>
              <w:rPr>
                <w:rFonts w:ascii="Times New Roman" w:hAnsi="Times New Roman" w:cs="Times New Roman"/>
                <w:sz w:val="20"/>
                <w:szCs w:val="20"/>
              </w:rPr>
            </w:pPr>
            <w:r w:rsidRPr="005279B1">
              <w:rPr>
                <w:rFonts w:ascii="Times New Roman" w:hAnsi="Times New Roman" w:cs="Times New Roman"/>
                <w:sz w:val="20"/>
                <w:szCs w:val="20"/>
              </w:rPr>
              <w:lastRenderedPageBreak/>
              <w:t>KOPĀ:</w:t>
            </w:r>
          </w:p>
        </w:tc>
        <w:tc>
          <w:tcPr>
            <w:tcW w:w="1559" w:type="dxa"/>
            <w:tcBorders>
              <w:top w:val="double" w:sz="6" w:space="0" w:color="auto"/>
              <w:bottom w:val="double" w:sz="6" w:space="0" w:color="auto"/>
            </w:tcBorders>
            <w:vAlign w:val="bottom"/>
          </w:tcPr>
          <w:p w14:paraId="47676BD1" w14:textId="066A931B" w:rsidR="002F50BD" w:rsidRPr="005279B1" w:rsidRDefault="008D13EA" w:rsidP="002F50BD">
            <w:pPr>
              <w:spacing w:before="120"/>
              <w:jc w:val="right"/>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double" w:sz="6" w:space="0" w:color="auto"/>
              <w:bottom w:val="double" w:sz="6" w:space="0" w:color="auto"/>
            </w:tcBorders>
            <w:vAlign w:val="bottom"/>
          </w:tcPr>
          <w:p w14:paraId="65A000B9" w14:textId="06BAB432" w:rsidR="002F50BD" w:rsidRPr="005279B1" w:rsidRDefault="008D13EA" w:rsidP="002F50BD">
            <w:pPr>
              <w:spacing w:before="120"/>
              <w:jc w:val="right"/>
              <w:rPr>
                <w:rFonts w:ascii="Times New Roman" w:hAnsi="Times New Roman" w:cs="Times New Roman"/>
                <w:sz w:val="20"/>
                <w:szCs w:val="20"/>
              </w:rPr>
            </w:pPr>
            <w:r>
              <w:rPr>
                <w:rFonts w:ascii="Times New Roman" w:hAnsi="Times New Roman" w:cs="Times New Roman"/>
                <w:sz w:val="20"/>
                <w:szCs w:val="20"/>
              </w:rPr>
              <w:t>181</w:t>
            </w:r>
          </w:p>
        </w:tc>
      </w:tr>
    </w:tbl>
    <w:p w14:paraId="30509642" w14:textId="46ED729E" w:rsidR="00E018DD" w:rsidRPr="005279B1" w:rsidRDefault="00E018DD" w:rsidP="00E018DD">
      <w:pPr>
        <w:numPr>
          <w:ilvl w:val="0"/>
          <w:numId w:val="2"/>
        </w:numPr>
        <w:spacing w:after="0" w:line="240" w:lineRule="auto"/>
        <w:jc w:val="both"/>
        <w:rPr>
          <w:rFonts w:ascii="Times New Roman" w:hAnsi="Times New Roman" w:cs="Times New Roman"/>
          <w:b/>
          <w:sz w:val="20"/>
          <w:szCs w:val="20"/>
        </w:rPr>
      </w:pPr>
      <w:r w:rsidRPr="005279B1">
        <w:rPr>
          <w:rFonts w:ascii="Times New Roman" w:hAnsi="Times New Roman" w:cs="Times New Roman"/>
          <w:b/>
          <w:sz w:val="20"/>
          <w:szCs w:val="20"/>
        </w:rPr>
        <w:t>Nauda</w:t>
      </w:r>
    </w:p>
    <w:tbl>
      <w:tblPr>
        <w:tblW w:w="8931" w:type="dxa"/>
        <w:tblInd w:w="107" w:type="dxa"/>
        <w:tblLayout w:type="fixed"/>
        <w:tblCellMar>
          <w:left w:w="107" w:type="dxa"/>
          <w:right w:w="107" w:type="dxa"/>
        </w:tblCellMar>
        <w:tblLook w:val="0000" w:firstRow="0" w:lastRow="0" w:firstColumn="0" w:lastColumn="0" w:noHBand="0" w:noVBand="0"/>
      </w:tblPr>
      <w:tblGrid>
        <w:gridCol w:w="5138"/>
        <w:gridCol w:w="2375"/>
        <w:gridCol w:w="1418"/>
      </w:tblGrid>
      <w:tr w:rsidR="00E018DD" w:rsidRPr="005279B1" w14:paraId="58B79478" w14:textId="77777777" w:rsidTr="00E018DD">
        <w:trPr>
          <w:cantSplit/>
        </w:trPr>
        <w:tc>
          <w:tcPr>
            <w:tcW w:w="5138" w:type="dxa"/>
            <w:vMerge w:val="restart"/>
          </w:tcPr>
          <w:p w14:paraId="1EA1396C" w14:textId="77777777" w:rsidR="00E018DD" w:rsidRPr="005279B1" w:rsidRDefault="00E018DD" w:rsidP="004758F7">
            <w:pPr>
              <w:rPr>
                <w:rFonts w:ascii="Times New Roman" w:hAnsi="Times New Roman" w:cs="Times New Roman"/>
                <w:sz w:val="20"/>
                <w:szCs w:val="20"/>
              </w:rPr>
            </w:pPr>
          </w:p>
        </w:tc>
        <w:tc>
          <w:tcPr>
            <w:tcW w:w="3793" w:type="dxa"/>
            <w:gridSpan w:val="2"/>
          </w:tcPr>
          <w:p w14:paraId="2A2496BD" w14:textId="77777777" w:rsidR="00E018DD" w:rsidRPr="005279B1" w:rsidRDefault="00E018DD" w:rsidP="004758F7">
            <w:pPr>
              <w:jc w:val="center"/>
              <w:rPr>
                <w:rFonts w:ascii="Times New Roman" w:hAnsi="Times New Roman" w:cs="Times New Roman"/>
                <w:sz w:val="20"/>
                <w:szCs w:val="20"/>
              </w:rPr>
            </w:pPr>
          </w:p>
        </w:tc>
      </w:tr>
      <w:tr w:rsidR="00E018DD" w:rsidRPr="005279B1" w14:paraId="6728AAB6" w14:textId="77777777" w:rsidTr="00E018DD">
        <w:trPr>
          <w:cantSplit/>
        </w:trPr>
        <w:tc>
          <w:tcPr>
            <w:tcW w:w="5138" w:type="dxa"/>
            <w:vMerge/>
          </w:tcPr>
          <w:p w14:paraId="15C7A832" w14:textId="77777777" w:rsidR="00E018DD" w:rsidRPr="005279B1" w:rsidRDefault="00E018DD" w:rsidP="004758F7">
            <w:pPr>
              <w:rPr>
                <w:rFonts w:ascii="Times New Roman" w:hAnsi="Times New Roman" w:cs="Times New Roman"/>
                <w:sz w:val="20"/>
                <w:szCs w:val="20"/>
              </w:rPr>
            </w:pPr>
          </w:p>
        </w:tc>
        <w:tc>
          <w:tcPr>
            <w:tcW w:w="2375" w:type="dxa"/>
          </w:tcPr>
          <w:p w14:paraId="278C4F85" w14:textId="468833B4" w:rsidR="00E018DD" w:rsidRPr="005279B1" w:rsidRDefault="00E018DD" w:rsidP="004758F7">
            <w:pPr>
              <w:jc w:val="right"/>
              <w:rPr>
                <w:rFonts w:ascii="Times New Roman" w:hAnsi="Times New Roman" w:cs="Times New Roman"/>
                <w:sz w:val="20"/>
                <w:szCs w:val="20"/>
              </w:rPr>
            </w:pPr>
            <w:r w:rsidRPr="005279B1">
              <w:rPr>
                <w:rFonts w:ascii="Times New Roman" w:hAnsi="Times New Roman" w:cs="Times New Roman"/>
                <w:sz w:val="20"/>
                <w:szCs w:val="20"/>
              </w:rPr>
              <w:t>202</w:t>
            </w:r>
            <w:r w:rsidR="008D13EA">
              <w:rPr>
                <w:rFonts w:ascii="Times New Roman" w:hAnsi="Times New Roman" w:cs="Times New Roman"/>
                <w:sz w:val="20"/>
                <w:szCs w:val="20"/>
              </w:rPr>
              <w:t>4</w:t>
            </w:r>
          </w:p>
        </w:tc>
        <w:tc>
          <w:tcPr>
            <w:tcW w:w="1418" w:type="dxa"/>
            <w:tcBorders>
              <w:left w:val="nil"/>
            </w:tcBorders>
          </w:tcPr>
          <w:p w14:paraId="4CD3747D" w14:textId="291FCCC7" w:rsidR="00E018DD" w:rsidRPr="005279B1" w:rsidRDefault="00E018DD" w:rsidP="004758F7">
            <w:pPr>
              <w:jc w:val="right"/>
              <w:rPr>
                <w:rFonts w:ascii="Times New Roman" w:hAnsi="Times New Roman" w:cs="Times New Roman"/>
                <w:sz w:val="20"/>
                <w:szCs w:val="20"/>
              </w:rPr>
            </w:pPr>
            <w:r w:rsidRPr="005279B1">
              <w:rPr>
                <w:rFonts w:ascii="Times New Roman" w:hAnsi="Times New Roman" w:cs="Times New Roman"/>
                <w:sz w:val="20"/>
                <w:szCs w:val="20"/>
              </w:rPr>
              <w:t>202</w:t>
            </w:r>
            <w:r w:rsidR="008D13EA">
              <w:rPr>
                <w:rFonts w:ascii="Times New Roman" w:hAnsi="Times New Roman" w:cs="Times New Roman"/>
                <w:sz w:val="20"/>
                <w:szCs w:val="20"/>
              </w:rPr>
              <w:t>3</w:t>
            </w:r>
          </w:p>
        </w:tc>
      </w:tr>
      <w:tr w:rsidR="008B11A5" w:rsidRPr="005279B1" w14:paraId="7D39165C" w14:textId="77777777" w:rsidTr="00E018DD">
        <w:tc>
          <w:tcPr>
            <w:tcW w:w="5138" w:type="dxa"/>
            <w:tcBorders>
              <w:top w:val="single" w:sz="4" w:space="0" w:color="auto"/>
            </w:tcBorders>
          </w:tcPr>
          <w:p w14:paraId="1E29F703" w14:textId="77777777" w:rsidR="008B11A5" w:rsidRPr="005279B1" w:rsidRDefault="008B11A5" w:rsidP="008B11A5">
            <w:pPr>
              <w:spacing w:before="120"/>
              <w:rPr>
                <w:rFonts w:ascii="Times New Roman" w:hAnsi="Times New Roman" w:cs="Times New Roman"/>
                <w:sz w:val="20"/>
                <w:szCs w:val="20"/>
              </w:rPr>
            </w:pPr>
            <w:r w:rsidRPr="005279B1">
              <w:rPr>
                <w:rFonts w:ascii="Times New Roman" w:hAnsi="Times New Roman" w:cs="Times New Roman"/>
                <w:sz w:val="20"/>
                <w:szCs w:val="20"/>
              </w:rPr>
              <w:t>Norēķinu konts Swedbank EUR</w:t>
            </w:r>
          </w:p>
        </w:tc>
        <w:tc>
          <w:tcPr>
            <w:tcW w:w="2375" w:type="dxa"/>
            <w:tcBorders>
              <w:top w:val="single" w:sz="4" w:space="0" w:color="auto"/>
            </w:tcBorders>
            <w:vAlign w:val="bottom"/>
          </w:tcPr>
          <w:p w14:paraId="4AF60156" w14:textId="46417235" w:rsidR="008B11A5" w:rsidRPr="005279B1" w:rsidRDefault="008D13EA" w:rsidP="008B11A5">
            <w:pPr>
              <w:spacing w:before="120"/>
              <w:jc w:val="right"/>
              <w:rPr>
                <w:rFonts w:ascii="Times New Roman" w:hAnsi="Times New Roman" w:cs="Times New Roman"/>
                <w:sz w:val="20"/>
                <w:szCs w:val="20"/>
              </w:rPr>
            </w:pPr>
            <w:r>
              <w:rPr>
                <w:rFonts w:ascii="Times New Roman" w:hAnsi="Times New Roman" w:cs="Times New Roman"/>
                <w:sz w:val="20"/>
                <w:szCs w:val="20"/>
              </w:rPr>
              <w:t>9171</w:t>
            </w:r>
          </w:p>
        </w:tc>
        <w:tc>
          <w:tcPr>
            <w:tcW w:w="1418" w:type="dxa"/>
            <w:tcBorders>
              <w:top w:val="single" w:sz="4" w:space="0" w:color="auto"/>
            </w:tcBorders>
            <w:vAlign w:val="bottom"/>
          </w:tcPr>
          <w:p w14:paraId="5A9E1283" w14:textId="624BDB99" w:rsidR="008B11A5" w:rsidRPr="005279B1" w:rsidRDefault="008D13EA" w:rsidP="008B11A5">
            <w:pPr>
              <w:spacing w:before="120"/>
              <w:jc w:val="right"/>
              <w:rPr>
                <w:rFonts w:ascii="Times New Roman" w:hAnsi="Times New Roman" w:cs="Times New Roman"/>
                <w:sz w:val="20"/>
                <w:szCs w:val="20"/>
              </w:rPr>
            </w:pPr>
            <w:r>
              <w:rPr>
                <w:rFonts w:ascii="Times New Roman" w:hAnsi="Times New Roman" w:cs="Times New Roman"/>
                <w:sz w:val="20"/>
                <w:szCs w:val="20"/>
              </w:rPr>
              <w:t>5 405</w:t>
            </w:r>
          </w:p>
        </w:tc>
      </w:tr>
      <w:tr w:rsidR="008B11A5" w:rsidRPr="005279B1" w14:paraId="51213A0D" w14:textId="77777777" w:rsidTr="00E018DD">
        <w:tc>
          <w:tcPr>
            <w:tcW w:w="5138" w:type="dxa"/>
          </w:tcPr>
          <w:p w14:paraId="121BC169" w14:textId="1979AD66" w:rsidR="008B11A5" w:rsidRPr="005279B1" w:rsidRDefault="008B11A5" w:rsidP="008B11A5">
            <w:pPr>
              <w:spacing w:before="120"/>
              <w:rPr>
                <w:rFonts w:ascii="Times New Roman" w:hAnsi="Times New Roman" w:cs="Times New Roman"/>
                <w:sz w:val="20"/>
                <w:szCs w:val="20"/>
              </w:rPr>
            </w:pPr>
            <w:r w:rsidRPr="005279B1">
              <w:rPr>
                <w:rFonts w:ascii="Times New Roman" w:hAnsi="Times New Roman" w:cs="Times New Roman"/>
                <w:sz w:val="20"/>
                <w:szCs w:val="20"/>
              </w:rPr>
              <w:t xml:space="preserve">Norēķinu konts Swedbank USD </w:t>
            </w:r>
          </w:p>
          <w:p w14:paraId="4DD78188" w14:textId="77777777" w:rsidR="008B11A5" w:rsidRPr="005279B1" w:rsidRDefault="008B11A5" w:rsidP="008B11A5">
            <w:pPr>
              <w:spacing w:before="120"/>
              <w:rPr>
                <w:rFonts w:ascii="Times New Roman" w:hAnsi="Times New Roman" w:cs="Times New Roman"/>
                <w:sz w:val="20"/>
                <w:szCs w:val="20"/>
              </w:rPr>
            </w:pPr>
          </w:p>
        </w:tc>
        <w:tc>
          <w:tcPr>
            <w:tcW w:w="2375" w:type="dxa"/>
            <w:vAlign w:val="bottom"/>
          </w:tcPr>
          <w:p w14:paraId="5F911492" w14:textId="4DEB38C5" w:rsidR="008B11A5" w:rsidRPr="005279B1" w:rsidRDefault="008D13EA" w:rsidP="008B11A5">
            <w:pPr>
              <w:spacing w:before="120"/>
              <w:jc w:val="right"/>
              <w:rPr>
                <w:rFonts w:ascii="Times New Roman" w:hAnsi="Times New Roman" w:cs="Times New Roman"/>
                <w:sz w:val="20"/>
                <w:szCs w:val="20"/>
              </w:rPr>
            </w:pPr>
            <w:r>
              <w:rPr>
                <w:rFonts w:ascii="Times New Roman" w:hAnsi="Times New Roman" w:cs="Times New Roman"/>
                <w:sz w:val="20"/>
                <w:szCs w:val="20"/>
              </w:rPr>
              <w:t>14438</w:t>
            </w:r>
          </w:p>
          <w:p w14:paraId="5BCF20E5" w14:textId="469E2B9B" w:rsidR="008B11A5" w:rsidRPr="005279B1" w:rsidRDefault="008B11A5" w:rsidP="008B11A5">
            <w:pPr>
              <w:spacing w:before="120"/>
              <w:jc w:val="right"/>
              <w:rPr>
                <w:rFonts w:ascii="Times New Roman" w:hAnsi="Times New Roman" w:cs="Times New Roman"/>
                <w:sz w:val="20"/>
                <w:szCs w:val="20"/>
              </w:rPr>
            </w:pPr>
            <w:r w:rsidRPr="005279B1">
              <w:rPr>
                <w:rFonts w:ascii="Times New Roman" w:hAnsi="Times New Roman" w:cs="Times New Roman"/>
                <w:sz w:val="20"/>
                <w:szCs w:val="20"/>
              </w:rPr>
              <w:t>(</w:t>
            </w:r>
            <w:r w:rsidR="008D13EA">
              <w:rPr>
                <w:rFonts w:ascii="Times New Roman" w:hAnsi="Times New Roman" w:cs="Times New Roman"/>
                <w:sz w:val="20"/>
                <w:szCs w:val="20"/>
              </w:rPr>
              <w:t>15</w:t>
            </w:r>
            <w:r w:rsidRPr="005279B1">
              <w:rPr>
                <w:rFonts w:ascii="Times New Roman" w:hAnsi="Times New Roman" w:cs="Times New Roman"/>
                <w:sz w:val="20"/>
                <w:szCs w:val="20"/>
              </w:rPr>
              <w:t xml:space="preserve"> 000 USD</w:t>
            </w:r>
            <w:r w:rsidR="008D13EA">
              <w:rPr>
                <w:rFonts w:ascii="Times New Roman" w:hAnsi="Times New Roman" w:cs="Times New Roman"/>
                <w:sz w:val="20"/>
                <w:szCs w:val="20"/>
              </w:rPr>
              <w:t xml:space="preserve"> </w:t>
            </w:r>
            <w:r w:rsidR="008D13EA" w:rsidRPr="008D13EA">
              <w:rPr>
                <w:rFonts w:ascii="Times New Roman" w:hAnsi="Times New Roman" w:cs="Times New Roman"/>
                <w:sz w:val="20"/>
                <w:szCs w:val="20"/>
              </w:rPr>
              <w:t>1.03890</w:t>
            </w:r>
            <w:r w:rsidRPr="005279B1">
              <w:rPr>
                <w:rFonts w:ascii="Times New Roman" w:hAnsi="Times New Roman" w:cs="Times New Roman"/>
                <w:sz w:val="20"/>
                <w:szCs w:val="20"/>
              </w:rPr>
              <w:t>)</w:t>
            </w:r>
          </w:p>
        </w:tc>
        <w:tc>
          <w:tcPr>
            <w:tcW w:w="1418" w:type="dxa"/>
            <w:vAlign w:val="bottom"/>
          </w:tcPr>
          <w:p w14:paraId="02A2BE6A" w14:textId="110F0100" w:rsidR="008D13EA" w:rsidRPr="005279B1" w:rsidRDefault="008D13EA" w:rsidP="008D13EA">
            <w:pPr>
              <w:spacing w:before="120"/>
              <w:jc w:val="right"/>
              <w:rPr>
                <w:rFonts w:ascii="Times New Roman" w:hAnsi="Times New Roman" w:cs="Times New Roman"/>
                <w:sz w:val="20"/>
                <w:szCs w:val="20"/>
              </w:rPr>
            </w:pPr>
            <w:r>
              <w:rPr>
                <w:rFonts w:ascii="Times New Roman" w:hAnsi="Times New Roman" w:cs="Times New Roman"/>
                <w:sz w:val="20"/>
                <w:szCs w:val="20"/>
              </w:rPr>
              <w:t>18 100</w:t>
            </w:r>
          </w:p>
          <w:p w14:paraId="5D4592E5" w14:textId="15F232A9" w:rsidR="008B11A5" w:rsidRPr="005279B1" w:rsidRDefault="008D13EA" w:rsidP="008B11A5">
            <w:pPr>
              <w:spacing w:before="120"/>
              <w:jc w:val="right"/>
              <w:rPr>
                <w:rFonts w:ascii="Times New Roman" w:hAnsi="Times New Roman" w:cs="Times New Roman"/>
                <w:sz w:val="20"/>
                <w:szCs w:val="20"/>
              </w:rPr>
            </w:pPr>
            <w:r w:rsidRPr="005279B1">
              <w:rPr>
                <w:rFonts w:ascii="Times New Roman" w:hAnsi="Times New Roman" w:cs="Times New Roman"/>
                <w:sz w:val="20"/>
                <w:szCs w:val="20"/>
              </w:rPr>
              <w:t>(</w:t>
            </w:r>
            <w:r>
              <w:rPr>
                <w:rFonts w:ascii="Times New Roman" w:hAnsi="Times New Roman" w:cs="Times New Roman"/>
                <w:sz w:val="20"/>
                <w:szCs w:val="20"/>
              </w:rPr>
              <w:t>20</w:t>
            </w:r>
            <w:r w:rsidRPr="005279B1">
              <w:rPr>
                <w:rFonts w:ascii="Times New Roman" w:hAnsi="Times New Roman" w:cs="Times New Roman"/>
                <w:sz w:val="20"/>
                <w:szCs w:val="20"/>
              </w:rPr>
              <w:t xml:space="preserve"> 000 USD)</w:t>
            </w:r>
          </w:p>
        </w:tc>
      </w:tr>
      <w:tr w:rsidR="008B11A5" w:rsidRPr="005279B1" w14:paraId="59DF46F4" w14:textId="77777777" w:rsidTr="00E018DD">
        <w:tc>
          <w:tcPr>
            <w:tcW w:w="5138" w:type="dxa"/>
          </w:tcPr>
          <w:p w14:paraId="02BCDCEB" w14:textId="77777777" w:rsidR="008B11A5" w:rsidRPr="005279B1" w:rsidRDefault="008B11A5" w:rsidP="008B11A5">
            <w:pPr>
              <w:spacing w:before="120"/>
              <w:rPr>
                <w:rFonts w:ascii="Times New Roman" w:hAnsi="Times New Roman" w:cs="Times New Roman"/>
                <w:sz w:val="20"/>
                <w:szCs w:val="20"/>
              </w:rPr>
            </w:pPr>
            <w:r w:rsidRPr="005279B1">
              <w:rPr>
                <w:rFonts w:ascii="Times New Roman" w:hAnsi="Times New Roman" w:cs="Times New Roman"/>
                <w:sz w:val="20"/>
                <w:szCs w:val="20"/>
              </w:rPr>
              <w:t>Norēķinu konts Valsts kasē EUR</w:t>
            </w:r>
          </w:p>
        </w:tc>
        <w:tc>
          <w:tcPr>
            <w:tcW w:w="2375" w:type="dxa"/>
            <w:vAlign w:val="bottom"/>
          </w:tcPr>
          <w:p w14:paraId="2273CED5" w14:textId="77777777" w:rsidR="008B11A5" w:rsidRPr="005279B1" w:rsidRDefault="008B11A5" w:rsidP="008B11A5">
            <w:pPr>
              <w:spacing w:before="120"/>
              <w:jc w:val="right"/>
              <w:rPr>
                <w:rFonts w:ascii="Times New Roman" w:hAnsi="Times New Roman" w:cs="Times New Roman"/>
                <w:sz w:val="20"/>
                <w:szCs w:val="20"/>
              </w:rPr>
            </w:pPr>
            <w:r w:rsidRPr="005279B1">
              <w:rPr>
                <w:rFonts w:ascii="Times New Roman" w:hAnsi="Times New Roman" w:cs="Times New Roman"/>
                <w:sz w:val="20"/>
                <w:szCs w:val="20"/>
              </w:rPr>
              <w:t>0</w:t>
            </w:r>
          </w:p>
        </w:tc>
        <w:tc>
          <w:tcPr>
            <w:tcW w:w="1418" w:type="dxa"/>
            <w:vAlign w:val="bottom"/>
          </w:tcPr>
          <w:p w14:paraId="4FD28258" w14:textId="5B289C1B" w:rsidR="008B11A5" w:rsidRPr="005279B1" w:rsidRDefault="008B11A5" w:rsidP="008B11A5">
            <w:pPr>
              <w:spacing w:before="120"/>
              <w:jc w:val="right"/>
              <w:rPr>
                <w:rFonts w:ascii="Times New Roman" w:hAnsi="Times New Roman" w:cs="Times New Roman"/>
                <w:sz w:val="20"/>
                <w:szCs w:val="20"/>
              </w:rPr>
            </w:pPr>
            <w:r w:rsidRPr="005279B1">
              <w:rPr>
                <w:rFonts w:ascii="Times New Roman" w:hAnsi="Times New Roman" w:cs="Times New Roman"/>
                <w:sz w:val="20"/>
                <w:szCs w:val="20"/>
              </w:rPr>
              <w:t>0</w:t>
            </w:r>
          </w:p>
        </w:tc>
      </w:tr>
      <w:tr w:rsidR="008B11A5" w:rsidRPr="00E018DD" w14:paraId="33A64958" w14:textId="77777777" w:rsidTr="00E018DD">
        <w:tc>
          <w:tcPr>
            <w:tcW w:w="5138" w:type="dxa"/>
            <w:tcBorders>
              <w:top w:val="double" w:sz="6" w:space="0" w:color="auto"/>
              <w:bottom w:val="double" w:sz="6" w:space="0" w:color="auto"/>
            </w:tcBorders>
            <w:vAlign w:val="bottom"/>
          </w:tcPr>
          <w:p w14:paraId="65B1E870" w14:textId="77777777" w:rsidR="008B11A5" w:rsidRPr="005279B1" w:rsidRDefault="008B11A5" w:rsidP="008B11A5">
            <w:pPr>
              <w:jc w:val="right"/>
              <w:rPr>
                <w:rFonts w:ascii="Times New Roman" w:hAnsi="Times New Roman" w:cs="Times New Roman"/>
                <w:sz w:val="20"/>
                <w:szCs w:val="20"/>
              </w:rPr>
            </w:pPr>
            <w:r w:rsidRPr="005279B1">
              <w:rPr>
                <w:rFonts w:ascii="Times New Roman" w:hAnsi="Times New Roman" w:cs="Times New Roman"/>
                <w:sz w:val="20"/>
                <w:szCs w:val="20"/>
              </w:rPr>
              <w:t>KOPĀ:</w:t>
            </w:r>
          </w:p>
        </w:tc>
        <w:tc>
          <w:tcPr>
            <w:tcW w:w="2375" w:type="dxa"/>
            <w:tcBorders>
              <w:top w:val="double" w:sz="6" w:space="0" w:color="auto"/>
              <w:bottom w:val="double" w:sz="6" w:space="0" w:color="auto"/>
            </w:tcBorders>
            <w:vAlign w:val="bottom"/>
          </w:tcPr>
          <w:p w14:paraId="752EFCCE" w14:textId="5068626B" w:rsidR="008B11A5" w:rsidRPr="005279B1" w:rsidRDefault="00072131" w:rsidP="008B11A5">
            <w:pPr>
              <w:spacing w:before="120"/>
              <w:jc w:val="right"/>
              <w:rPr>
                <w:rFonts w:ascii="Times New Roman" w:hAnsi="Times New Roman" w:cs="Times New Roman"/>
                <w:sz w:val="20"/>
                <w:szCs w:val="20"/>
              </w:rPr>
            </w:pPr>
            <w:r>
              <w:rPr>
                <w:rFonts w:ascii="Times New Roman" w:hAnsi="Times New Roman" w:cs="Times New Roman"/>
                <w:sz w:val="20"/>
                <w:szCs w:val="20"/>
              </w:rPr>
              <w:t xml:space="preserve">23 </w:t>
            </w:r>
            <w:r w:rsidR="008D13EA">
              <w:rPr>
                <w:rFonts w:ascii="Times New Roman" w:hAnsi="Times New Roman" w:cs="Times New Roman"/>
                <w:sz w:val="20"/>
                <w:szCs w:val="20"/>
              </w:rPr>
              <w:t>609</w:t>
            </w:r>
          </w:p>
        </w:tc>
        <w:tc>
          <w:tcPr>
            <w:tcW w:w="1418" w:type="dxa"/>
            <w:tcBorders>
              <w:top w:val="double" w:sz="6" w:space="0" w:color="auto"/>
              <w:bottom w:val="double" w:sz="6" w:space="0" w:color="auto"/>
            </w:tcBorders>
            <w:vAlign w:val="bottom"/>
          </w:tcPr>
          <w:p w14:paraId="26A56F29" w14:textId="26053446" w:rsidR="008B11A5" w:rsidRPr="005279B1" w:rsidRDefault="008D13EA" w:rsidP="008B11A5">
            <w:pPr>
              <w:spacing w:before="120"/>
              <w:jc w:val="right"/>
              <w:rPr>
                <w:rFonts w:ascii="Times New Roman" w:hAnsi="Times New Roman" w:cs="Times New Roman"/>
                <w:sz w:val="20"/>
                <w:szCs w:val="20"/>
              </w:rPr>
            </w:pPr>
            <w:r>
              <w:rPr>
                <w:rFonts w:ascii="Times New Roman" w:hAnsi="Times New Roman" w:cs="Times New Roman"/>
                <w:sz w:val="20"/>
                <w:szCs w:val="20"/>
              </w:rPr>
              <w:t>23 505</w:t>
            </w:r>
          </w:p>
        </w:tc>
      </w:tr>
    </w:tbl>
    <w:p w14:paraId="04CF7E55" w14:textId="77777777" w:rsidR="004D4395" w:rsidRPr="004D4395" w:rsidRDefault="004D4395" w:rsidP="004D4395">
      <w:pPr>
        <w:rPr>
          <w:rFonts w:ascii="Times New Roman" w:hAnsi="Times New Roman" w:cs="Times New Roman"/>
          <w:sz w:val="20"/>
          <w:szCs w:val="20"/>
        </w:rPr>
      </w:pPr>
    </w:p>
    <w:p w14:paraId="0D587975" w14:textId="16885402" w:rsidR="00E018DD" w:rsidRPr="00E018DD" w:rsidRDefault="00E018DD" w:rsidP="00E018DD">
      <w:pPr>
        <w:numPr>
          <w:ilvl w:val="0"/>
          <w:numId w:val="2"/>
        </w:numPr>
        <w:spacing w:after="0" w:line="240" w:lineRule="auto"/>
        <w:jc w:val="both"/>
        <w:rPr>
          <w:rFonts w:ascii="Times New Roman" w:hAnsi="Times New Roman" w:cs="Times New Roman"/>
          <w:b/>
          <w:sz w:val="20"/>
          <w:szCs w:val="20"/>
        </w:rPr>
      </w:pPr>
      <w:r w:rsidRPr="00E018DD">
        <w:rPr>
          <w:rFonts w:ascii="Times New Roman" w:hAnsi="Times New Roman" w:cs="Times New Roman"/>
          <w:b/>
          <w:sz w:val="20"/>
          <w:szCs w:val="20"/>
        </w:rPr>
        <w:t>Informācija par fondiem</w:t>
      </w:r>
    </w:p>
    <w:p w14:paraId="163831BB" w14:textId="77777777" w:rsidR="00E018DD" w:rsidRPr="00E018DD" w:rsidRDefault="00E018DD" w:rsidP="00E018DD">
      <w:pPr>
        <w:rPr>
          <w:rFonts w:ascii="Times New Roman" w:hAnsi="Times New Roman" w:cs="Times New Roman"/>
          <w:b/>
          <w:sz w:val="20"/>
          <w:szCs w:val="20"/>
        </w:rPr>
      </w:pPr>
    </w:p>
    <w:p w14:paraId="04D89D91" w14:textId="77777777" w:rsidR="00E018DD" w:rsidRPr="00E018DD" w:rsidRDefault="00E018DD" w:rsidP="00E018DD">
      <w:pPr>
        <w:rPr>
          <w:rFonts w:ascii="Times New Roman" w:hAnsi="Times New Roman" w:cs="Times New Roman"/>
          <w:b/>
          <w:sz w:val="20"/>
          <w:szCs w:val="20"/>
        </w:rPr>
      </w:pPr>
      <w:r w:rsidRPr="00E018DD">
        <w:rPr>
          <w:rFonts w:ascii="Times New Roman" w:hAnsi="Times New Roman" w:cs="Times New Roman"/>
          <w:b/>
          <w:sz w:val="20"/>
          <w:szCs w:val="20"/>
        </w:rPr>
        <w:t>Rezerves fonds</w:t>
      </w:r>
    </w:p>
    <w:tbl>
      <w:tblPr>
        <w:tblW w:w="9179" w:type="dxa"/>
        <w:tblInd w:w="107" w:type="dxa"/>
        <w:tblLayout w:type="fixed"/>
        <w:tblCellMar>
          <w:left w:w="107" w:type="dxa"/>
          <w:right w:w="107" w:type="dxa"/>
        </w:tblCellMar>
        <w:tblLook w:val="0000" w:firstRow="0" w:lastRow="0" w:firstColumn="0" w:lastColumn="0" w:noHBand="0" w:noVBand="0"/>
      </w:tblPr>
      <w:tblGrid>
        <w:gridCol w:w="6202"/>
        <w:gridCol w:w="1134"/>
        <w:gridCol w:w="1843"/>
      </w:tblGrid>
      <w:tr w:rsidR="00E018DD" w:rsidRPr="00E018DD" w14:paraId="0CF23E85" w14:textId="77777777" w:rsidTr="004758F7">
        <w:trPr>
          <w:cantSplit/>
        </w:trPr>
        <w:tc>
          <w:tcPr>
            <w:tcW w:w="6202" w:type="dxa"/>
          </w:tcPr>
          <w:p w14:paraId="052173DC" w14:textId="77777777" w:rsidR="00E018DD" w:rsidRPr="00E018DD" w:rsidRDefault="00E018DD" w:rsidP="004758F7">
            <w:pPr>
              <w:rPr>
                <w:rFonts w:ascii="Times New Roman" w:hAnsi="Times New Roman" w:cs="Times New Roman"/>
                <w:sz w:val="20"/>
                <w:szCs w:val="20"/>
              </w:rPr>
            </w:pPr>
          </w:p>
        </w:tc>
        <w:tc>
          <w:tcPr>
            <w:tcW w:w="1134" w:type="dxa"/>
          </w:tcPr>
          <w:p w14:paraId="6F666A87" w14:textId="54C7B419" w:rsidR="00E018DD" w:rsidRPr="00E018DD" w:rsidRDefault="00E018DD" w:rsidP="004758F7">
            <w:pPr>
              <w:jc w:val="right"/>
              <w:rPr>
                <w:rFonts w:ascii="Times New Roman" w:hAnsi="Times New Roman" w:cs="Times New Roman"/>
                <w:sz w:val="20"/>
                <w:szCs w:val="20"/>
              </w:rPr>
            </w:pPr>
            <w:r w:rsidRPr="00E018DD">
              <w:rPr>
                <w:rFonts w:ascii="Times New Roman" w:hAnsi="Times New Roman" w:cs="Times New Roman"/>
                <w:sz w:val="20"/>
                <w:szCs w:val="20"/>
              </w:rPr>
              <w:t>202</w:t>
            </w:r>
            <w:r w:rsidR="008C1B62">
              <w:rPr>
                <w:rFonts w:ascii="Times New Roman" w:hAnsi="Times New Roman" w:cs="Times New Roman"/>
                <w:sz w:val="20"/>
                <w:szCs w:val="20"/>
              </w:rPr>
              <w:t>4</w:t>
            </w:r>
          </w:p>
        </w:tc>
        <w:tc>
          <w:tcPr>
            <w:tcW w:w="1843" w:type="dxa"/>
            <w:tcBorders>
              <w:left w:val="nil"/>
            </w:tcBorders>
          </w:tcPr>
          <w:p w14:paraId="4711B24E" w14:textId="267BD68E" w:rsidR="00E018DD" w:rsidRPr="00E018DD" w:rsidRDefault="00E018DD" w:rsidP="004758F7">
            <w:pPr>
              <w:jc w:val="right"/>
              <w:rPr>
                <w:rFonts w:ascii="Times New Roman" w:hAnsi="Times New Roman" w:cs="Times New Roman"/>
                <w:sz w:val="20"/>
                <w:szCs w:val="20"/>
              </w:rPr>
            </w:pPr>
            <w:r w:rsidRPr="00E018DD">
              <w:rPr>
                <w:rFonts w:ascii="Times New Roman" w:hAnsi="Times New Roman" w:cs="Times New Roman"/>
                <w:sz w:val="20"/>
                <w:szCs w:val="20"/>
              </w:rPr>
              <w:t>202</w:t>
            </w:r>
            <w:r w:rsidR="008C1B62">
              <w:rPr>
                <w:rFonts w:ascii="Times New Roman" w:hAnsi="Times New Roman" w:cs="Times New Roman"/>
                <w:sz w:val="20"/>
                <w:szCs w:val="20"/>
              </w:rPr>
              <w:t>3</w:t>
            </w:r>
          </w:p>
        </w:tc>
      </w:tr>
      <w:tr w:rsidR="008C1B62" w:rsidRPr="00E018DD" w14:paraId="0BE31B5C" w14:textId="77777777" w:rsidTr="004758F7">
        <w:tc>
          <w:tcPr>
            <w:tcW w:w="6202" w:type="dxa"/>
            <w:tcBorders>
              <w:top w:val="single" w:sz="4" w:space="0" w:color="auto"/>
            </w:tcBorders>
          </w:tcPr>
          <w:p w14:paraId="4455222C" w14:textId="77777777" w:rsidR="008C1B62" w:rsidRPr="00E018DD" w:rsidRDefault="008C1B62" w:rsidP="008C1B62">
            <w:pPr>
              <w:spacing w:before="120"/>
              <w:rPr>
                <w:rFonts w:ascii="Times New Roman" w:hAnsi="Times New Roman" w:cs="Times New Roman"/>
                <w:sz w:val="20"/>
                <w:szCs w:val="20"/>
              </w:rPr>
            </w:pPr>
            <w:r w:rsidRPr="00E018DD">
              <w:rPr>
                <w:rFonts w:ascii="Times New Roman" w:hAnsi="Times New Roman" w:cs="Times New Roman"/>
                <w:sz w:val="20"/>
                <w:szCs w:val="20"/>
              </w:rPr>
              <w:t>Atlikums pārskata gada sākumā</w:t>
            </w:r>
          </w:p>
        </w:tc>
        <w:tc>
          <w:tcPr>
            <w:tcW w:w="1134" w:type="dxa"/>
            <w:tcBorders>
              <w:top w:val="single" w:sz="4" w:space="0" w:color="auto"/>
            </w:tcBorders>
            <w:vAlign w:val="bottom"/>
          </w:tcPr>
          <w:p w14:paraId="110CD21F" w14:textId="659BB270" w:rsidR="008C1B62" w:rsidRPr="00E018DD" w:rsidRDefault="00193444" w:rsidP="008C1B62">
            <w:pPr>
              <w:spacing w:before="120"/>
              <w:jc w:val="right"/>
              <w:rPr>
                <w:rFonts w:ascii="Times New Roman" w:hAnsi="Times New Roman" w:cs="Times New Roman"/>
                <w:sz w:val="20"/>
                <w:szCs w:val="20"/>
              </w:rPr>
            </w:pPr>
            <w:r>
              <w:rPr>
                <w:rFonts w:ascii="Times New Roman" w:hAnsi="Times New Roman" w:cs="Times New Roman"/>
                <w:sz w:val="20"/>
                <w:szCs w:val="20"/>
              </w:rPr>
              <w:t>24 798</w:t>
            </w:r>
          </w:p>
        </w:tc>
        <w:tc>
          <w:tcPr>
            <w:tcW w:w="1843" w:type="dxa"/>
            <w:tcBorders>
              <w:top w:val="single" w:sz="4" w:space="0" w:color="auto"/>
            </w:tcBorders>
            <w:vAlign w:val="bottom"/>
          </w:tcPr>
          <w:p w14:paraId="33E5A476" w14:textId="119D477D" w:rsidR="008C1B62" w:rsidRPr="00E018DD" w:rsidRDefault="008C1B62" w:rsidP="008C1B62">
            <w:pPr>
              <w:spacing w:before="120"/>
              <w:jc w:val="right"/>
              <w:rPr>
                <w:rFonts w:ascii="Times New Roman" w:hAnsi="Times New Roman" w:cs="Times New Roman"/>
                <w:sz w:val="20"/>
                <w:szCs w:val="20"/>
              </w:rPr>
            </w:pPr>
            <w:r>
              <w:rPr>
                <w:rFonts w:ascii="Times New Roman" w:hAnsi="Times New Roman" w:cs="Times New Roman"/>
                <w:sz w:val="20"/>
                <w:szCs w:val="20"/>
              </w:rPr>
              <w:t>20 921</w:t>
            </w:r>
          </w:p>
        </w:tc>
      </w:tr>
      <w:tr w:rsidR="008C1B62" w:rsidRPr="00E018DD" w14:paraId="271C6CD4" w14:textId="77777777" w:rsidTr="004758F7">
        <w:tc>
          <w:tcPr>
            <w:tcW w:w="6202" w:type="dxa"/>
          </w:tcPr>
          <w:p w14:paraId="229D5FC1" w14:textId="77777777" w:rsidR="008C1B62" w:rsidRPr="00E018DD" w:rsidRDefault="008C1B62" w:rsidP="008C1B62">
            <w:pPr>
              <w:spacing w:before="120"/>
              <w:rPr>
                <w:rFonts w:ascii="Times New Roman" w:hAnsi="Times New Roman" w:cs="Times New Roman"/>
                <w:sz w:val="20"/>
                <w:szCs w:val="20"/>
              </w:rPr>
            </w:pPr>
            <w:r w:rsidRPr="00E018DD">
              <w:rPr>
                <w:rFonts w:ascii="Times New Roman" w:hAnsi="Times New Roman" w:cs="Times New Roman"/>
                <w:sz w:val="20"/>
                <w:szCs w:val="20"/>
              </w:rPr>
              <w:t>Līdzekļu palielinājums vai samazinājums no ieņēmumu pārsnieguma pār izdevumiem</w:t>
            </w:r>
          </w:p>
        </w:tc>
        <w:tc>
          <w:tcPr>
            <w:tcW w:w="1134" w:type="dxa"/>
            <w:vAlign w:val="bottom"/>
          </w:tcPr>
          <w:p w14:paraId="0A6F45F5" w14:textId="4F829820" w:rsidR="008C1B62" w:rsidRPr="00E018DD" w:rsidRDefault="00193444" w:rsidP="008C1B62">
            <w:pPr>
              <w:spacing w:before="120"/>
              <w:jc w:val="right"/>
              <w:rPr>
                <w:rFonts w:ascii="Times New Roman" w:hAnsi="Times New Roman" w:cs="Times New Roman"/>
                <w:sz w:val="20"/>
                <w:szCs w:val="20"/>
              </w:rPr>
            </w:pPr>
            <w:r>
              <w:rPr>
                <w:rFonts w:ascii="Times New Roman" w:hAnsi="Times New Roman" w:cs="Times New Roman"/>
                <w:sz w:val="20"/>
                <w:szCs w:val="20"/>
              </w:rPr>
              <w:t>8 358</w:t>
            </w:r>
          </w:p>
        </w:tc>
        <w:tc>
          <w:tcPr>
            <w:tcW w:w="1843" w:type="dxa"/>
            <w:vAlign w:val="bottom"/>
          </w:tcPr>
          <w:p w14:paraId="69DB8F7C" w14:textId="0CE67358" w:rsidR="008C1B62" w:rsidRPr="00E018DD" w:rsidRDefault="008C1B62" w:rsidP="008C1B62">
            <w:pPr>
              <w:spacing w:before="120"/>
              <w:jc w:val="right"/>
              <w:rPr>
                <w:rFonts w:ascii="Times New Roman" w:hAnsi="Times New Roman" w:cs="Times New Roman"/>
                <w:sz w:val="20"/>
                <w:szCs w:val="20"/>
              </w:rPr>
            </w:pPr>
            <w:r>
              <w:rPr>
                <w:rFonts w:ascii="Times New Roman" w:hAnsi="Times New Roman" w:cs="Times New Roman"/>
                <w:sz w:val="20"/>
                <w:szCs w:val="20"/>
              </w:rPr>
              <w:t>3 877</w:t>
            </w:r>
          </w:p>
        </w:tc>
      </w:tr>
      <w:tr w:rsidR="008C1B62" w:rsidRPr="00E018DD" w14:paraId="377D61E5" w14:textId="77777777" w:rsidTr="004758F7">
        <w:tc>
          <w:tcPr>
            <w:tcW w:w="6202" w:type="dxa"/>
            <w:tcBorders>
              <w:bottom w:val="single" w:sz="4" w:space="0" w:color="auto"/>
            </w:tcBorders>
          </w:tcPr>
          <w:p w14:paraId="0887C042" w14:textId="77777777" w:rsidR="008C1B62" w:rsidRPr="00E018DD" w:rsidRDefault="008C1B62" w:rsidP="008C1B62">
            <w:pPr>
              <w:spacing w:before="120"/>
              <w:rPr>
                <w:rFonts w:ascii="Times New Roman" w:hAnsi="Times New Roman" w:cs="Times New Roman"/>
                <w:sz w:val="20"/>
                <w:szCs w:val="20"/>
              </w:rPr>
            </w:pPr>
            <w:r w:rsidRPr="00E018DD">
              <w:rPr>
                <w:rFonts w:ascii="Times New Roman" w:hAnsi="Times New Roman" w:cs="Times New Roman"/>
                <w:sz w:val="20"/>
                <w:szCs w:val="20"/>
              </w:rPr>
              <w:t>Atlikums pārskata gada beigās</w:t>
            </w:r>
          </w:p>
        </w:tc>
        <w:tc>
          <w:tcPr>
            <w:tcW w:w="1134" w:type="dxa"/>
            <w:tcBorders>
              <w:bottom w:val="single" w:sz="4" w:space="0" w:color="auto"/>
            </w:tcBorders>
            <w:vAlign w:val="bottom"/>
          </w:tcPr>
          <w:p w14:paraId="5AE76324" w14:textId="2F3B5E71" w:rsidR="008C1B62" w:rsidRPr="00E018DD" w:rsidRDefault="00193444" w:rsidP="008C1B62">
            <w:pPr>
              <w:spacing w:before="120"/>
              <w:jc w:val="right"/>
              <w:rPr>
                <w:rFonts w:ascii="Times New Roman" w:hAnsi="Times New Roman" w:cs="Times New Roman"/>
                <w:sz w:val="20"/>
                <w:szCs w:val="20"/>
              </w:rPr>
            </w:pPr>
            <w:r>
              <w:rPr>
                <w:rFonts w:ascii="Times New Roman" w:hAnsi="Times New Roman" w:cs="Times New Roman"/>
                <w:sz w:val="20"/>
                <w:szCs w:val="20"/>
              </w:rPr>
              <w:t>33 156</w:t>
            </w:r>
          </w:p>
        </w:tc>
        <w:tc>
          <w:tcPr>
            <w:tcW w:w="1843" w:type="dxa"/>
            <w:tcBorders>
              <w:bottom w:val="single" w:sz="4" w:space="0" w:color="auto"/>
            </w:tcBorders>
            <w:vAlign w:val="bottom"/>
          </w:tcPr>
          <w:p w14:paraId="79D33AA2" w14:textId="1F029FE8" w:rsidR="008C1B62" w:rsidRPr="00E018DD" w:rsidRDefault="00193444" w:rsidP="008C1B62">
            <w:pPr>
              <w:spacing w:before="120"/>
              <w:ind w:left="953"/>
              <w:rPr>
                <w:rFonts w:ascii="Times New Roman" w:hAnsi="Times New Roman" w:cs="Times New Roman"/>
                <w:sz w:val="20"/>
                <w:szCs w:val="20"/>
              </w:rPr>
            </w:pPr>
            <w:r>
              <w:rPr>
                <w:rFonts w:ascii="Times New Roman" w:hAnsi="Times New Roman" w:cs="Times New Roman"/>
                <w:sz w:val="20"/>
                <w:szCs w:val="20"/>
              </w:rPr>
              <w:t xml:space="preserve">  </w:t>
            </w:r>
            <w:r w:rsidR="008C1B62">
              <w:rPr>
                <w:rFonts w:ascii="Times New Roman" w:hAnsi="Times New Roman" w:cs="Times New Roman"/>
                <w:sz w:val="20"/>
                <w:szCs w:val="20"/>
              </w:rPr>
              <w:t xml:space="preserve">24 </w:t>
            </w:r>
            <w:r>
              <w:rPr>
                <w:rFonts w:ascii="Times New Roman" w:hAnsi="Times New Roman" w:cs="Times New Roman"/>
                <w:sz w:val="20"/>
                <w:szCs w:val="20"/>
              </w:rPr>
              <w:t>798</w:t>
            </w:r>
          </w:p>
        </w:tc>
      </w:tr>
    </w:tbl>
    <w:p w14:paraId="60217092" w14:textId="77777777" w:rsidR="00E018DD" w:rsidRPr="00E018DD" w:rsidRDefault="00E018DD" w:rsidP="00E018DD">
      <w:pPr>
        <w:rPr>
          <w:rFonts w:ascii="Times New Roman" w:hAnsi="Times New Roman" w:cs="Times New Roman"/>
          <w:sz w:val="20"/>
          <w:szCs w:val="20"/>
        </w:rPr>
      </w:pPr>
    </w:p>
    <w:p w14:paraId="7DE87DD5" w14:textId="77777777" w:rsidR="00E018DD" w:rsidRPr="00E018DD" w:rsidRDefault="00E018DD" w:rsidP="00E018DD">
      <w:pPr>
        <w:numPr>
          <w:ilvl w:val="0"/>
          <w:numId w:val="2"/>
        </w:numPr>
        <w:spacing w:after="0" w:line="240" w:lineRule="auto"/>
        <w:jc w:val="both"/>
        <w:rPr>
          <w:rFonts w:ascii="Times New Roman" w:hAnsi="Times New Roman" w:cs="Times New Roman"/>
          <w:b/>
          <w:sz w:val="20"/>
          <w:szCs w:val="20"/>
        </w:rPr>
      </w:pPr>
      <w:r w:rsidRPr="00E018DD">
        <w:rPr>
          <w:rFonts w:ascii="Times New Roman" w:hAnsi="Times New Roman" w:cs="Times New Roman"/>
          <w:b/>
          <w:sz w:val="20"/>
          <w:szCs w:val="20"/>
        </w:rPr>
        <w:t>Pārskata gada nodokļi un nodevas</w:t>
      </w:r>
    </w:p>
    <w:p w14:paraId="5B304AB0" w14:textId="77777777" w:rsidR="00E018DD" w:rsidRPr="00E018DD" w:rsidRDefault="00E018DD" w:rsidP="00E018DD">
      <w:pPr>
        <w:rPr>
          <w:rFonts w:ascii="Times New Roman" w:hAnsi="Times New Roman" w:cs="Times New Roman"/>
          <w:b/>
          <w:sz w:val="20"/>
          <w:szCs w:val="20"/>
        </w:rPr>
      </w:pPr>
    </w:p>
    <w:tbl>
      <w:tblPr>
        <w:tblW w:w="5000" w:type="pct"/>
        <w:tblInd w:w="108" w:type="dxa"/>
        <w:tblLayout w:type="fixed"/>
        <w:tblLook w:val="0000" w:firstRow="0" w:lastRow="0" w:firstColumn="0" w:lastColumn="0" w:noHBand="0" w:noVBand="0"/>
      </w:tblPr>
      <w:tblGrid>
        <w:gridCol w:w="2289"/>
        <w:gridCol w:w="1349"/>
        <w:gridCol w:w="1347"/>
        <w:gridCol w:w="1347"/>
        <w:gridCol w:w="1347"/>
        <w:gridCol w:w="1347"/>
      </w:tblGrid>
      <w:tr w:rsidR="00E018DD" w:rsidRPr="00E018DD" w14:paraId="2D838ECE" w14:textId="77777777" w:rsidTr="00936783">
        <w:trPr>
          <w:cantSplit/>
          <w:trHeight w:val="284"/>
        </w:trPr>
        <w:tc>
          <w:tcPr>
            <w:tcW w:w="2289" w:type="dxa"/>
            <w:tcBorders>
              <w:bottom w:val="single" w:sz="4" w:space="0" w:color="auto"/>
            </w:tcBorders>
            <w:vAlign w:val="center"/>
          </w:tcPr>
          <w:p w14:paraId="66AE3AF2" w14:textId="77777777" w:rsidR="00E018DD" w:rsidRPr="00E018DD" w:rsidRDefault="00E018DD" w:rsidP="004758F7">
            <w:pPr>
              <w:rPr>
                <w:rFonts w:ascii="Times New Roman" w:hAnsi="Times New Roman" w:cs="Times New Roman"/>
                <w:sz w:val="20"/>
                <w:szCs w:val="20"/>
              </w:rPr>
            </w:pPr>
          </w:p>
        </w:tc>
        <w:tc>
          <w:tcPr>
            <w:tcW w:w="1349" w:type="dxa"/>
            <w:tcBorders>
              <w:bottom w:val="single" w:sz="4" w:space="0" w:color="auto"/>
            </w:tcBorders>
            <w:vAlign w:val="center"/>
          </w:tcPr>
          <w:p w14:paraId="45183D2A" w14:textId="6055CB46" w:rsidR="00E018DD" w:rsidRPr="00E018DD" w:rsidRDefault="00E018DD" w:rsidP="004758F7">
            <w:pPr>
              <w:jc w:val="center"/>
              <w:rPr>
                <w:rFonts w:ascii="Times New Roman" w:hAnsi="Times New Roman" w:cs="Times New Roman"/>
                <w:sz w:val="20"/>
                <w:szCs w:val="20"/>
              </w:rPr>
            </w:pPr>
            <w:r w:rsidRPr="00E018DD">
              <w:rPr>
                <w:rFonts w:ascii="Times New Roman" w:hAnsi="Times New Roman" w:cs="Times New Roman"/>
                <w:sz w:val="20"/>
                <w:szCs w:val="20"/>
              </w:rPr>
              <w:t>01.01.202</w:t>
            </w:r>
            <w:r w:rsidR="008C1B62">
              <w:rPr>
                <w:rFonts w:ascii="Times New Roman" w:hAnsi="Times New Roman" w:cs="Times New Roman"/>
                <w:sz w:val="20"/>
                <w:szCs w:val="20"/>
              </w:rPr>
              <w:t>4</w:t>
            </w:r>
          </w:p>
        </w:tc>
        <w:tc>
          <w:tcPr>
            <w:tcW w:w="1347" w:type="dxa"/>
            <w:tcBorders>
              <w:bottom w:val="single" w:sz="4" w:space="0" w:color="auto"/>
            </w:tcBorders>
            <w:vAlign w:val="center"/>
          </w:tcPr>
          <w:p w14:paraId="4DEF59A3" w14:textId="77777777" w:rsidR="00E018DD" w:rsidRPr="00E018DD" w:rsidRDefault="00E018DD" w:rsidP="004758F7">
            <w:pPr>
              <w:jc w:val="center"/>
              <w:rPr>
                <w:rFonts w:ascii="Times New Roman" w:hAnsi="Times New Roman" w:cs="Times New Roman"/>
                <w:sz w:val="20"/>
                <w:szCs w:val="20"/>
              </w:rPr>
            </w:pPr>
            <w:r w:rsidRPr="00E018DD">
              <w:rPr>
                <w:rFonts w:ascii="Times New Roman" w:hAnsi="Times New Roman" w:cs="Times New Roman"/>
                <w:sz w:val="20"/>
                <w:szCs w:val="20"/>
              </w:rPr>
              <w:t>Aprēķināts</w:t>
            </w:r>
          </w:p>
        </w:tc>
        <w:tc>
          <w:tcPr>
            <w:tcW w:w="1347" w:type="dxa"/>
            <w:tcBorders>
              <w:bottom w:val="single" w:sz="4" w:space="0" w:color="auto"/>
            </w:tcBorders>
            <w:vAlign w:val="center"/>
          </w:tcPr>
          <w:p w14:paraId="724E92D6" w14:textId="77777777" w:rsidR="00E018DD" w:rsidRPr="00E018DD" w:rsidRDefault="00E018DD" w:rsidP="004758F7">
            <w:pPr>
              <w:jc w:val="center"/>
              <w:rPr>
                <w:rFonts w:ascii="Times New Roman" w:hAnsi="Times New Roman" w:cs="Times New Roman"/>
                <w:sz w:val="20"/>
                <w:szCs w:val="20"/>
              </w:rPr>
            </w:pPr>
            <w:r w:rsidRPr="00E018DD">
              <w:rPr>
                <w:rFonts w:ascii="Times New Roman" w:hAnsi="Times New Roman" w:cs="Times New Roman"/>
                <w:sz w:val="20"/>
                <w:szCs w:val="20"/>
              </w:rPr>
              <w:t>Nokavējuma nauda</w:t>
            </w:r>
          </w:p>
        </w:tc>
        <w:tc>
          <w:tcPr>
            <w:tcW w:w="1347" w:type="dxa"/>
            <w:tcBorders>
              <w:bottom w:val="single" w:sz="4" w:space="0" w:color="auto"/>
            </w:tcBorders>
            <w:vAlign w:val="center"/>
          </w:tcPr>
          <w:p w14:paraId="4B6406AA" w14:textId="77777777" w:rsidR="00E018DD" w:rsidRPr="00E018DD" w:rsidRDefault="00E018DD" w:rsidP="004758F7">
            <w:pPr>
              <w:jc w:val="center"/>
              <w:rPr>
                <w:rFonts w:ascii="Times New Roman" w:hAnsi="Times New Roman" w:cs="Times New Roman"/>
                <w:sz w:val="20"/>
                <w:szCs w:val="20"/>
              </w:rPr>
            </w:pPr>
            <w:r w:rsidRPr="00E018DD">
              <w:rPr>
                <w:rFonts w:ascii="Times New Roman" w:hAnsi="Times New Roman" w:cs="Times New Roman"/>
                <w:sz w:val="20"/>
                <w:szCs w:val="20"/>
              </w:rPr>
              <w:t>Samaksāts</w:t>
            </w:r>
          </w:p>
        </w:tc>
        <w:tc>
          <w:tcPr>
            <w:tcW w:w="1347" w:type="dxa"/>
            <w:tcBorders>
              <w:bottom w:val="single" w:sz="4" w:space="0" w:color="auto"/>
            </w:tcBorders>
            <w:vAlign w:val="center"/>
          </w:tcPr>
          <w:p w14:paraId="57608963" w14:textId="5805BEDB" w:rsidR="00E018DD" w:rsidRPr="00E018DD" w:rsidRDefault="00E018DD" w:rsidP="004758F7">
            <w:pPr>
              <w:jc w:val="center"/>
              <w:rPr>
                <w:rFonts w:ascii="Times New Roman" w:hAnsi="Times New Roman" w:cs="Times New Roman"/>
                <w:sz w:val="20"/>
                <w:szCs w:val="20"/>
              </w:rPr>
            </w:pPr>
            <w:r w:rsidRPr="00E018DD">
              <w:rPr>
                <w:rFonts w:ascii="Times New Roman" w:hAnsi="Times New Roman" w:cs="Times New Roman"/>
                <w:sz w:val="20"/>
                <w:szCs w:val="20"/>
              </w:rPr>
              <w:t>31.12.202</w:t>
            </w:r>
            <w:r w:rsidR="008C1B62">
              <w:rPr>
                <w:rFonts w:ascii="Times New Roman" w:hAnsi="Times New Roman" w:cs="Times New Roman"/>
                <w:sz w:val="20"/>
                <w:szCs w:val="20"/>
              </w:rPr>
              <w:t>4</w:t>
            </w:r>
          </w:p>
        </w:tc>
      </w:tr>
      <w:tr w:rsidR="00E018DD" w:rsidRPr="00E018DD" w14:paraId="4A06987E" w14:textId="77777777" w:rsidTr="00936783">
        <w:trPr>
          <w:cantSplit/>
          <w:trHeight w:val="284"/>
        </w:trPr>
        <w:tc>
          <w:tcPr>
            <w:tcW w:w="2289" w:type="dxa"/>
            <w:vAlign w:val="center"/>
          </w:tcPr>
          <w:p w14:paraId="2B0A47A2" w14:textId="77777777" w:rsidR="00E018DD" w:rsidRPr="00E018DD" w:rsidRDefault="00E018DD" w:rsidP="004758F7">
            <w:pPr>
              <w:rPr>
                <w:rFonts w:ascii="Times New Roman" w:hAnsi="Times New Roman" w:cs="Times New Roman"/>
                <w:sz w:val="20"/>
                <w:szCs w:val="20"/>
              </w:rPr>
            </w:pPr>
            <w:r w:rsidRPr="00E018DD">
              <w:rPr>
                <w:rFonts w:ascii="Times New Roman" w:hAnsi="Times New Roman" w:cs="Times New Roman"/>
                <w:sz w:val="20"/>
                <w:szCs w:val="20"/>
              </w:rPr>
              <w:t>Valsts sociālās apdrošināšanas obligātās iemaksas</w:t>
            </w:r>
          </w:p>
        </w:tc>
        <w:tc>
          <w:tcPr>
            <w:tcW w:w="1349" w:type="dxa"/>
            <w:vAlign w:val="center"/>
          </w:tcPr>
          <w:p w14:paraId="446AE0AD" w14:textId="39D568B1" w:rsidR="00E018DD" w:rsidRPr="00D758DB" w:rsidRDefault="00936783" w:rsidP="004758F7">
            <w:pPr>
              <w:spacing w:before="120"/>
              <w:jc w:val="center"/>
              <w:rPr>
                <w:rFonts w:ascii="Times New Roman" w:hAnsi="Times New Roman" w:cs="Times New Roman"/>
                <w:sz w:val="20"/>
                <w:szCs w:val="20"/>
              </w:rPr>
            </w:pPr>
            <w:r w:rsidRPr="00D758DB">
              <w:rPr>
                <w:rFonts w:ascii="Times New Roman" w:hAnsi="Times New Roman" w:cs="Times New Roman"/>
                <w:sz w:val="20"/>
                <w:szCs w:val="20"/>
              </w:rPr>
              <w:t>0</w:t>
            </w:r>
          </w:p>
        </w:tc>
        <w:tc>
          <w:tcPr>
            <w:tcW w:w="1347" w:type="dxa"/>
            <w:vAlign w:val="center"/>
          </w:tcPr>
          <w:p w14:paraId="533A29FC" w14:textId="15E6C9E7" w:rsidR="00E018DD" w:rsidRPr="00D758DB" w:rsidRDefault="004D4395" w:rsidP="004758F7">
            <w:pPr>
              <w:jc w:val="center"/>
              <w:rPr>
                <w:rFonts w:ascii="Times New Roman" w:hAnsi="Times New Roman" w:cs="Times New Roman"/>
                <w:sz w:val="20"/>
                <w:szCs w:val="20"/>
              </w:rPr>
            </w:pPr>
            <w:r>
              <w:rPr>
                <w:rFonts w:ascii="Times New Roman" w:hAnsi="Times New Roman" w:cs="Times New Roman"/>
                <w:sz w:val="20"/>
                <w:szCs w:val="20"/>
              </w:rPr>
              <w:t>0</w:t>
            </w:r>
          </w:p>
        </w:tc>
        <w:tc>
          <w:tcPr>
            <w:tcW w:w="1347" w:type="dxa"/>
            <w:vAlign w:val="center"/>
          </w:tcPr>
          <w:p w14:paraId="796979EA" w14:textId="77777777" w:rsidR="00E018DD" w:rsidRPr="00D758DB" w:rsidRDefault="00E018DD" w:rsidP="004758F7">
            <w:pPr>
              <w:jc w:val="center"/>
              <w:rPr>
                <w:rFonts w:ascii="Times New Roman" w:hAnsi="Times New Roman" w:cs="Times New Roman"/>
                <w:sz w:val="20"/>
                <w:szCs w:val="20"/>
              </w:rPr>
            </w:pPr>
            <w:r w:rsidRPr="00D758DB">
              <w:rPr>
                <w:rFonts w:ascii="Times New Roman" w:hAnsi="Times New Roman" w:cs="Times New Roman"/>
                <w:sz w:val="20"/>
                <w:szCs w:val="20"/>
              </w:rPr>
              <w:t>0</w:t>
            </w:r>
          </w:p>
        </w:tc>
        <w:tc>
          <w:tcPr>
            <w:tcW w:w="1347" w:type="dxa"/>
            <w:vAlign w:val="center"/>
          </w:tcPr>
          <w:p w14:paraId="5E771040" w14:textId="5B4961A9" w:rsidR="00E018DD" w:rsidRPr="00D758DB" w:rsidRDefault="004D4395" w:rsidP="004758F7">
            <w:pPr>
              <w:jc w:val="center"/>
              <w:rPr>
                <w:rFonts w:ascii="Times New Roman" w:hAnsi="Times New Roman" w:cs="Times New Roman"/>
                <w:sz w:val="20"/>
                <w:szCs w:val="20"/>
              </w:rPr>
            </w:pPr>
            <w:r>
              <w:rPr>
                <w:rFonts w:ascii="Times New Roman" w:hAnsi="Times New Roman" w:cs="Times New Roman"/>
                <w:sz w:val="20"/>
                <w:szCs w:val="20"/>
              </w:rPr>
              <w:t>0</w:t>
            </w:r>
          </w:p>
        </w:tc>
        <w:tc>
          <w:tcPr>
            <w:tcW w:w="1347" w:type="dxa"/>
            <w:vAlign w:val="center"/>
          </w:tcPr>
          <w:p w14:paraId="18B74609" w14:textId="77777777" w:rsidR="00E018DD" w:rsidRPr="00D758DB" w:rsidRDefault="00E018DD" w:rsidP="004758F7">
            <w:pPr>
              <w:spacing w:before="120"/>
              <w:jc w:val="center"/>
              <w:rPr>
                <w:rFonts w:ascii="Times New Roman" w:hAnsi="Times New Roman" w:cs="Times New Roman"/>
                <w:sz w:val="20"/>
                <w:szCs w:val="20"/>
              </w:rPr>
            </w:pPr>
            <w:r w:rsidRPr="00D758DB">
              <w:rPr>
                <w:rFonts w:ascii="Times New Roman" w:hAnsi="Times New Roman" w:cs="Times New Roman"/>
                <w:sz w:val="20"/>
                <w:szCs w:val="20"/>
              </w:rPr>
              <w:t>0</w:t>
            </w:r>
          </w:p>
        </w:tc>
      </w:tr>
      <w:tr w:rsidR="00936783" w:rsidRPr="00E018DD" w14:paraId="3864D2FE" w14:textId="77777777" w:rsidTr="00936783">
        <w:trPr>
          <w:cantSplit/>
          <w:trHeight w:val="284"/>
        </w:trPr>
        <w:tc>
          <w:tcPr>
            <w:tcW w:w="2289" w:type="dxa"/>
            <w:vAlign w:val="center"/>
          </w:tcPr>
          <w:p w14:paraId="3970518C" w14:textId="2B924AD4" w:rsidR="00936783" w:rsidRPr="00E018DD" w:rsidRDefault="00936783" w:rsidP="00936783">
            <w:pPr>
              <w:rPr>
                <w:rFonts w:ascii="Times New Roman" w:hAnsi="Times New Roman" w:cs="Times New Roman"/>
                <w:sz w:val="20"/>
                <w:szCs w:val="20"/>
              </w:rPr>
            </w:pPr>
            <w:r w:rsidRPr="00E018DD">
              <w:rPr>
                <w:rFonts w:ascii="Times New Roman" w:hAnsi="Times New Roman" w:cs="Times New Roman"/>
                <w:sz w:val="20"/>
                <w:szCs w:val="20"/>
              </w:rPr>
              <w:t>Iedzīvotāju ienākuma nodoklis</w:t>
            </w:r>
          </w:p>
        </w:tc>
        <w:tc>
          <w:tcPr>
            <w:tcW w:w="1349" w:type="dxa"/>
            <w:vAlign w:val="center"/>
          </w:tcPr>
          <w:p w14:paraId="24F5314B" w14:textId="5AC80EF1" w:rsidR="00936783" w:rsidRPr="00D758DB" w:rsidRDefault="008C1B62" w:rsidP="00936783">
            <w:pPr>
              <w:spacing w:before="120"/>
              <w:jc w:val="center"/>
              <w:rPr>
                <w:rFonts w:ascii="Times New Roman" w:hAnsi="Times New Roman" w:cs="Times New Roman"/>
                <w:sz w:val="20"/>
                <w:szCs w:val="20"/>
              </w:rPr>
            </w:pPr>
            <w:r>
              <w:rPr>
                <w:rFonts w:ascii="Times New Roman" w:hAnsi="Times New Roman" w:cs="Times New Roman"/>
                <w:sz w:val="20"/>
                <w:szCs w:val="20"/>
              </w:rPr>
              <w:t>0</w:t>
            </w:r>
          </w:p>
        </w:tc>
        <w:tc>
          <w:tcPr>
            <w:tcW w:w="1347" w:type="dxa"/>
            <w:vAlign w:val="center"/>
          </w:tcPr>
          <w:p w14:paraId="6D70BE05" w14:textId="0DA04A38" w:rsidR="00936783" w:rsidRPr="00D758DB" w:rsidRDefault="004D4395" w:rsidP="00936783">
            <w:pPr>
              <w:jc w:val="center"/>
              <w:rPr>
                <w:rFonts w:ascii="Times New Roman" w:hAnsi="Times New Roman" w:cs="Times New Roman"/>
                <w:sz w:val="20"/>
                <w:szCs w:val="20"/>
              </w:rPr>
            </w:pPr>
            <w:r>
              <w:rPr>
                <w:rFonts w:ascii="Times New Roman" w:hAnsi="Times New Roman" w:cs="Times New Roman"/>
                <w:sz w:val="20"/>
                <w:szCs w:val="20"/>
              </w:rPr>
              <w:t>0</w:t>
            </w:r>
          </w:p>
        </w:tc>
        <w:tc>
          <w:tcPr>
            <w:tcW w:w="1347" w:type="dxa"/>
            <w:vAlign w:val="center"/>
          </w:tcPr>
          <w:p w14:paraId="1936B35D" w14:textId="2D403842" w:rsidR="00936783" w:rsidRPr="00D758DB" w:rsidRDefault="008C1B62" w:rsidP="00936783">
            <w:pPr>
              <w:jc w:val="center"/>
              <w:rPr>
                <w:rFonts w:ascii="Times New Roman" w:hAnsi="Times New Roman" w:cs="Times New Roman"/>
                <w:sz w:val="20"/>
                <w:szCs w:val="20"/>
              </w:rPr>
            </w:pPr>
            <w:r>
              <w:rPr>
                <w:rFonts w:ascii="Times New Roman" w:hAnsi="Times New Roman" w:cs="Times New Roman"/>
                <w:sz w:val="20"/>
                <w:szCs w:val="20"/>
              </w:rPr>
              <w:t>0</w:t>
            </w:r>
          </w:p>
        </w:tc>
        <w:tc>
          <w:tcPr>
            <w:tcW w:w="1347" w:type="dxa"/>
            <w:vAlign w:val="center"/>
          </w:tcPr>
          <w:p w14:paraId="628BBFD7" w14:textId="09C555AC" w:rsidR="00936783" w:rsidRPr="00D758DB" w:rsidRDefault="008C1B62" w:rsidP="00936783">
            <w:pPr>
              <w:jc w:val="center"/>
              <w:rPr>
                <w:rFonts w:ascii="Times New Roman" w:hAnsi="Times New Roman" w:cs="Times New Roman"/>
                <w:sz w:val="20"/>
                <w:szCs w:val="20"/>
              </w:rPr>
            </w:pPr>
            <w:r>
              <w:rPr>
                <w:rFonts w:ascii="Times New Roman" w:hAnsi="Times New Roman" w:cs="Times New Roman"/>
                <w:sz w:val="20"/>
                <w:szCs w:val="20"/>
              </w:rPr>
              <w:t>0</w:t>
            </w:r>
          </w:p>
        </w:tc>
        <w:tc>
          <w:tcPr>
            <w:tcW w:w="1347" w:type="dxa"/>
            <w:vAlign w:val="center"/>
          </w:tcPr>
          <w:p w14:paraId="264B78C5" w14:textId="157BDF36" w:rsidR="00936783" w:rsidRPr="00D758DB" w:rsidRDefault="004D4395" w:rsidP="00936783">
            <w:pPr>
              <w:spacing w:before="120"/>
              <w:jc w:val="center"/>
              <w:rPr>
                <w:rFonts w:ascii="Times New Roman" w:hAnsi="Times New Roman" w:cs="Times New Roman"/>
                <w:sz w:val="20"/>
                <w:szCs w:val="20"/>
              </w:rPr>
            </w:pPr>
            <w:r>
              <w:rPr>
                <w:rFonts w:ascii="Times New Roman" w:hAnsi="Times New Roman" w:cs="Times New Roman"/>
                <w:sz w:val="20"/>
                <w:szCs w:val="20"/>
              </w:rPr>
              <w:t>0</w:t>
            </w:r>
          </w:p>
        </w:tc>
      </w:tr>
      <w:tr w:rsidR="00936783" w:rsidRPr="00E018DD" w14:paraId="576A0948" w14:textId="77777777" w:rsidTr="00936783">
        <w:trPr>
          <w:cantSplit/>
          <w:trHeight w:val="550"/>
        </w:trPr>
        <w:tc>
          <w:tcPr>
            <w:tcW w:w="2289" w:type="dxa"/>
            <w:vAlign w:val="center"/>
          </w:tcPr>
          <w:p w14:paraId="7A14EFB7" w14:textId="6196C16A" w:rsidR="00936783" w:rsidRPr="00E018DD" w:rsidRDefault="00936783" w:rsidP="00936783">
            <w:pPr>
              <w:rPr>
                <w:rFonts w:ascii="Times New Roman" w:hAnsi="Times New Roman" w:cs="Times New Roman"/>
                <w:sz w:val="20"/>
                <w:szCs w:val="20"/>
              </w:rPr>
            </w:pPr>
            <w:r>
              <w:rPr>
                <w:rFonts w:ascii="Times New Roman" w:hAnsi="Times New Roman" w:cs="Times New Roman"/>
                <w:sz w:val="20"/>
                <w:szCs w:val="20"/>
              </w:rPr>
              <w:lastRenderedPageBreak/>
              <w:t>Riska valsts nodeva</w:t>
            </w:r>
          </w:p>
        </w:tc>
        <w:tc>
          <w:tcPr>
            <w:tcW w:w="1349" w:type="dxa"/>
            <w:vAlign w:val="center"/>
          </w:tcPr>
          <w:p w14:paraId="103D266F" w14:textId="4C408E76" w:rsidR="00936783" w:rsidRPr="00D758DB" w:rsidRDefault="00936783" w:rsidP="00936783">
            <w:pPr>
              <w:spacing w:before="120"/>
              <w:jc w:val="center"/>
              <w:rPr>
                <w:rFonts w:ascii="Times New Roman" w:hAnsi="Times New Roman" w:cs="Times New Roman"/>
                <w:sz w:val="20"/>
                <w:szCs w:val="20"/>
              </w:rPr>
            </w:pPr>
            <w:r w:rsidRPr="00D758DB">
              <w:rPr>
                <w:rFonts w:ascii="Times New Roman" w:hAnsi="Times New Roman" w:cs="Times New Roman"/>
                <w:sz w:val="20"/>
                <w:szCs w:val="20"/>
              </w:rPr>
              <w:t>0</w:t>
            </w:r>
          </w:p>
        </w:tc>
        <w:tc>
          <w:tcPr>
            <w:tcW w:w="1347" w:type="dxa"/>
            <w:vAlign w:val="center"/>
          </w:tcPr>
          <w:p w14:paraId="14F839FB" w14:textId="5F8DDB69" w:rsidR="00936783" w:rsidRPr="00D758DB" w:rsidRDefault="004D4395" w:rsidP="00936783">
            <w:pPr>
              <w:jc w:val="center"/>
              <w:rPr>
                <w:rFonts w:ascii="Times New Roman" w:hAnsi="Times New Roman" w:cs="Times New Roman"/>
                <w:sz w:val="20"/>
                <w:szCs w:val="20"/>
              </w:rPr>
            </w:pPr>
            <w:r>
              <w:rPr>
                <w:rFonts w:ascii="Times New Roman" w:hAnsi="Times New Roman" w:cs="Times New Roman"/>
                <w:sz w:val="20"/>
                <w:szCs w:val="20"/>
              </w:rPr>
              <w:t>0</w:t>
            </w:r>
          </w:p>
        </w:tc>
        <w:tc>
          <w:tcPr>
            <w:tcW w:w="1347" w:type="dxa"/>
            <w:vAlign w:val="center"/>
          </w:tcPr>
          <w:p w14:paraId="11D51ADE" w14:textId="77777777" w:rsidR="00936783" w:rsidRPr="00D758DB" w:rsidRDefault="00936783" w:rsidP="00936783">
            <w:pPr>
              <w:jc w:val="center"/>
              <w:rPr>
                <w:rFonts w:ascii="Times New Roman" w:hAnsi="Times New Roman" w:cs="Times New Roman"/>
                <w:sz w:val="20"/>
                <w:szCs w:val="20"/>
              </w:rPr>
            </w:pPr>
            <w:r w:rsidRPr="00D758DB">
              <w:rPr>
                <w:rFonts w:ascii="Times New Roman" w:hAnsi="Times New Roman" w:cs="Times New Roman"/>
                <w:sz w:val="20"/>
                <w:szCs w:val="20"/>
              </w:rPr>
              <w:t>0</w:t>
            </w:r>
          </w:p>
        </w:tc>
        <w:tc>
          <w:tcPr>
            <w:tcW w:w="1347" w:type="dxa"/>
            <w:vAlign w:val="center"/>
          </w:tcPr>
          <w:p w14:paraId="37747178" w14:textId="3A9F80A6" w:rsidR="00936783" w:rsidRPr="00D758DB" w:rsidRDefault="004D4395" w:rsidP="00936783">
            <w:pPr>
              <w:jc w:val="center"/>
              <w:rPr>
                <w:rFonts w:ascii="Times New Roman" w:hAnsi="Times New Roman" w:cs="Times New Roman"/>
                <w:sz w:val="20"/>
                <w:szCs w:val="20"/>
              </w:rPr>
            </w:pPr>
            <w:r>
              <w:rPr>
                <w:rFonts w:ascii="Times New Roman" w:hAnsi="Times New Roman" w:cs="Times New Roman"/>
                <w:sz w:val="20"/>
                <w:szCs w:val="20"/>
              </w:rPr>
              <w:t>0</w:t>
            </w:r>
          </w:p>
        </w:tc>
        <w:tc>
          <w:tcPr>
            <w:tcW w:w="1347" w:type="dxa"/>
            <w:vAlign w:val="center"/>
          </w:tcPr>
          <w:p w14:paraId="0931D2A0" w14:textId="77777777" w:rsidR="00936783" w:rsidRPr="00D758DB" w:rsidRDefault="00936783" w:rsidP="00936783">
            <w:pPr>
              <w:spacing w:before="120"/>
              <w:jc w:val="center"/>
              <w:rPr>
                <w:rFonts w:ascii="Times New Roman" w:hAnsi="Times New Roman" w:cs="Times New Roman"/>
                <w:sz w:val="20"/>
                <w:szCs w:val="20"/>
              </w:rPr>
            </w:pPr>
            <w:r w:rsidRPr="00D758DB">
              <w:rPr>
                <w:rFonts w:ascii="Times New Roman" w:hAnsi="Times New Roman" w:cs="Times New Roman"/>
                <w:sz w:val="20"/>
                <w:szCs w:val="20"/>
              </w:rPr>
              <w:t>0</w:t>
            </w:r>
          </w:p>
        </w:tc>
      </w:tr>
      <w:tr w:rsidR="00936783" w:rsidRPr="00E018DD" w14:paraId="62832CA1" w14:textId="77777777" w:rsidTr="00936783">
        <w:trPr>
          <w:cantSplit/>
          <w:trHeight w:val="284"/>
        </w:trPr>
        <w:tc>
          <w:tcPr>
            <w:tcW w:w="2289" w:type="dxa"/>
            <w:tcBorders>
              <w:top w:val="double" w:sz="4" w:space="0" w:color="auto"/>
              <w:bottom w:val="double" w:sz="4" w:space="0" w:color="auto"/>
            </w:tcBorders>
            <w:vAlign w:val="center"/>
          </w:tcPr>
          <w:p w14:paraId="19F30219" w14:textId="77777777" w:rsidR="00936783" w:rsidRPr="00E018DD" w:rsidRDefault="00936783" w:rsidP="00936783">
            <w:pPr>
              <w:jc w:val="right"/>
              <w:rPr>
                <w:rFonts w:ascii="Times New Roman" w:hAnsi="Times New Roman" w:cs="Times New Roman"/>
                <w:sz w:val="20"/>
                <w:szCs w:val="20"/>
              </w:rPr>
            </w:pPr>
            <w:r w:rsidRPr="00E018DD">
              <w:rPr>
                <w:rFonts w:ascii="Times New Roman" w:hAnsi="Times New Roman" w:cs="Times New Roman"/>
                <w:sz w:val="20"/>
                <w:szCs w:val="20"/>
              </w:rPr>
              <w:t>KOPĀ:</w:t>
            </w:r>
          </w:p>
        </w:tc>
        <w:tc>
          <w:tcPr>
            <w:tcW w:w="1349" w:type="dxa"/>
            <w:tcBorders>
              <w:top w:val="double" w:sz="4" w:space="0" w:color="auto"/>
              <w:bottom w:val="double" w:sz="4" w:space="0" w:color="auto"/>
            </w:tcBorders>
            <w:vAlign w:val="center"/>
          </w:tcPr>
          <w:p w14:paraId="1AA444FD" w14:textId="15E823EC" w:rsidR="00936783" w:rsidRPr="00D758DB" w:rsidRDefault="008C1B62" w:rsidP="00936783">
            <w:pPr>
              <w:jc w:val="center"/>
              <w:rPr>
                <w:rFonts w:ascii="Times New Roman" w:hAnsi="Times New Roman" w:cs="Times New Roman"/>
                <w:sz w:val="20"/>
                <w:szCs w:val="20"/>
              </w:rPr>
            </w:pPr>
            <w:r>
              <w:rPr>
                <w:rFonts w:ascii="Times New Roman" w:hAnsi="Times New Roman" w:cs="Times New Roman"/>
                <w:sz w:val="20"/>
                <w:szCs w:val="20"/>
              </w:rPr>
              <w:t>0</w:t>
            </w:r>
          </w:p>
        </w:tc>
        <w:tc>
          <w:tcPr>
            <w:tcW w:w="1347" w:type="dxa"/>
            <w:tcBorders>
              <w:top w:val="double" w:sz="4" w:space="0" w:color="auto"/>
              <w:bottom w:val="double" w:sz="4" w:space="0" w:color="auto"/>
            </w:tcBorders>
            <w:vAlign w:val="center"/>
          </w:tcPr>
          <w:p w14:paraId="2AF75176" w14:textId="32FCD5EC" w:rsidR="00936783" w:rsidRPr="00D758DB" w:rsidRDefault="004D4395" w:rsidP="00936783">
            <w:pPr>
              <w:jc w:val="center"/>
              <w:rPr>
                <w:rFonts w:ascii="Times New Roman" w:hAnsi="Times New Roman" w:cs="Times New Roman"/>
                <w:sz w:val="20"/>
                <w:szCs w:val="20"/>
              </w:rPr>
            </w:pPr>
            <w:r>
              <w:rPr>
                <w:rFonts w:ascii="Times New Roman" w:hAnsi="Times New Roman" w:cs="Times New Roman"/>
                <w:sz w:val="20"/>
                <w:szCs w:val="20"/>
              </w:rPr>
              <w:t>0</w:t>
            </w:r>
          </w:p>
        </w:tc>
        <w:tc>
          <w:tcPr>
            <w:tcW w:w="1347" w:type="dxa"/>
            <w:tcBorders>
              <w:top w:val="double" w:sz="4" w:space="0" w:color="auto"/>
              <w:bottom w:val="double" w:sz="4" w:space="0" w:color="auto"/>
            </w:tcBorders>
            <w:vAlign w:val="center"/>
          </w:tcPr>
          <w:p w14:paraId="6CFCF481" w14:textId="77777777" w:rsidR="00936783" w:rsidRPr="00D758DB" w:rsidRDefault="00936783" w:rsidP="00936783">
            <w:pPr>
              <w:jc w:val="center"/>
              <w:rPr>
                <w:rFonts w:ascii="Times New Roman" w:hAnsi="Times New Roman" w:cs="Times New Roman"/>
                <w:sz w:val="20"/>
                <w:szCs w:val="20"/>
              </w:rPr>
            </w:pPr>
            <w:r w:rsidRPr="00D758DB">
              <w:rPr>
                <w:rFonts w:ascii="Times New Roman" w:hAnsi="Times New Roman" w:cs="Times New Roman"/>
                <w:sz w:val="20"/>
                <w:szCs w:val="20"/>
              </w:rPr>
              <w:t>0</w:t>
            </w:r>
          </w:p>
        </w:tc>
        <w:tc>
          <w:tcPr>
            <w:tcW w:w="1347" w:type="dxa"/>
            <w:tcBorders>
              <w:top w:val="double" w:sz="4" w:space="0" w:color="auto"/>
              <w:bottom w:val="double" w:sz="4" w:space="0" w:color="auto"/>
            </w:tcBorders>
            <w:vAlign w:val="center"/>
          </w:tcPr>
          <w:p w14:paraId="3F3CF47F" w14:textId="75C995EA" w:rsidR="00936783" w:rsidRPr="00D758DB" w:rsidRDefault="008C1B62" w:rsidP="00936783">
            <w:pPr>
              <w:jc w:val="center"/>
              <w:rPr>
                <w:rFonts w:ascii="Times New Roman" w:hAnsi="Times New Roman" w:cs="Times New Roman"/>
                <w:sz w:val="20"/>
                <w:szCs w:val="20"/>
              </w:rPr>
            </w:pPr>
            <w:r>
              <w:rPr>
                <w:rFonts w:ascii="Times New Roman" w:hAnsi="Times New Roman" w:cs="Times New Roman"/>
                <w:sz w:val="20"/>
                <w:szCs w:val="20"/>
              </w:rPr>
              <w:t>0</w:t>
            </w:r>
          </w:p>
        </w:tc>
        <w:tc>
          <w:tcPr>
            <w:tcW w:w="1347" w:type="dxa"/>
            <w:tcBorders>
              <w:top w:val="double" w:sz="4" w:space="0" w:color="auto"/>
              <w:bottom w:val="double" w:sz="4" w:space="0" w:color="auto"/>
            </w:tcBorders>
            <w:vAlign w:val="center"/>
          </w:tcPr>
          <w:p w14:paraId="207C7AE3" w14:textId="7D712602" w:rsidR="00936783" w:rsidRPr="00D758DB" w:rsidRDefault="004D4395" w:rsidP="00936783">
            <w:pPr>
              <w:jc w:val="center"/>
              <w:rPr>
                <w:rFonts w:ascii="Times New Roman" w:hAnsi="Times New Roman" w:cs="Times New Roman"/>
                <w:sz w:val="20"/>
                <w:szCs w:val="20"/>
              </w:rPr>
            </w:pPr>
            <w:r>
              <w:rPr>
                <w:rFonts w:ascii="Times New Roman" w:hAnsi="Times New Roman" w:cs="Times New Roman"/>
                <w:sz w:val="20"/>
                <w:szCs w:val="20"/>
              </w:rPr>
              <w:t>0</w:t>
            </w:r>
          </w:p>
        </w:tc>
      </w:tr>
    </w:tbl>
    <w:p w14:paraId="7E36CB78" w14:textId="77777777" w:rsidR="00E018DD" w:rsidRPr="00E018DD" w:rsidRDefault="00E018DD" w:rsidP="00E018DD">
      <w:pPr>
        <w:numPr>
          <w:ilvl w:val="0"/>
          <w:numId w:val="2"/>
        </w:numPr>
        <w:spacing w:after="0" w:line="240" w:lineRule="auto"/>
        <w:jc w:val="both"/>
        <w:rPr>
          <w:rFonts w:ascii="Times New Roman" w:hAnsi="Times New Roman" w:cs="Times New Roman"/>
          <w:b/>
          <w:sz w:val="20"/>
          <w:szCs w:val="20"/>
        </w:rPr>
      </w:pPr>
      <w:r w:rsidRPr="00E018DD">
        <w:rPr>
          <w:rFonts w:ascii="Times New Roman" w:hAnsi="Times New Roman" w:cs="Times New Roman"/>
          <w:b/>
          <w:sz w:val="20"/>
          <w:szCs w:val="20"/>
        </w:rPr>
        <w:t>Pārējie kreditori</w:t>
      </w:r>
    </w:p>
    <w:tbl>
      <w:tblPr>
        <w:tblW w:w="8931" w:type="dxa"/>
        <w:tblInd w:w="107" w:type="dxa"/>
        <w:tblLayout w:type="fixed"/>
        <w:tblCellMar>
          <w:left w:w="107" w:type="dxa"/>
          <w:right w:w="107" w:type="dxa"/>
        </w:tblCellMar>
        <w:tblLook w:val="0000" w:firstRow="0" w:lastRow="0" w:firstColumn="0" w:lastColumn="0" w:noHBand="0" w:noVBand="0"/>
      </w:tblPr>
      <w:tblGrid>
        <w:gridCol w:w="5954"/>
        <w:gridCol w:w="1559"/>
        <w:gridCol w:w="1418"/>
      </w:tblGrid>
      <w:tr w:rsidR="00E018DD" w:rsidRPr="00E018DD" w14:paraId="2FBD06AC" w14:textId="77777777" w:rsidTr="004758F7">
        <w:trPr>
          <w:cantSplit/>
        </w:trPr>
        <w:tc>
          <w:tcPr>
            <w:tcW w:w="5954" w:type="dxa"/>
            <w:vMerge w:val="restart"/>
          </w:tcPr>
          <w:p w14:paraId="1728C331" w14:textId="77777777" w:rsidR="00E018DD" w:rsidRPr="00E018DD" w:rsidRDefault="00E018DD" w:rsidP="004758F7">
            <w:pPr>
              <w:rPr>
                <w:rFonts w:ascii="Times New Roman" w:hAnsi="Times New Roman" w:cs="Times New Roman"/>
                <w:sz w:val="20"/>
                <w:szCs w:val="20"/>
              </w:rPr>
            </w:pPr>
          </w:p>
        </w:tc>
        <w:tc>
          <w:tcPr>
            <w:tcW w:w="2977" w:type="dxa"/>
            <w:gridSpan w:val="2"/>
          </w:tcPr>
          <w:p w14:paraId="11D4E760" w14:textId="77777777" w:rsidR="00E018DD" w:rsidRPr="00E018DD" w:rsidRDefault="00E018DD" w:rsidP="004758F7">
            <w:pPr>
              <w:jc w:val="center"/>
              <w:rPr>
                <w:rFonts w:ascii="Times New Roman" w:hAnsi="Times New Roman" w:cs="Times New Roman"/>
                <w:sz w:val="20"/>
                <w:szCs w:val="20"/>
              </w:rPr>
            </w:pPr>
          </w:p>
        </w:tc>
      </w:tr>
      <w:tr w:rsidR="00E018DD" w:rsidRPr="00E018DD" w14:paraId="44097160" w14:textId="77777777" w:rsidTr="004758F7">
        <w:trPr>
          <w:cantSplit/>
        </w:trPr>
        <w:tc>
          <w:tcPr>
            <w:tcW w:w="5954" w:type="dxa"/>
            <w:vMerge/>
          </w:tcPr>
          <w:p w14:paraId="01B5C230" w14:textId="77777777" w:rsidR="00E018DD" w:rsidRPr="00E018DD" w:rsidRDefault="00E018DD" w:rsidP="004758F7">
            <w:pPr>
              <w:rPr>
                <w:rFonts w:ascii="Times New Roman" w:hAnsi="Times New Roman" w:cs="Times New Roman"/>
                <w:sz w:val="20"/>
                <w:szCs w:val="20"/>
              </w:rPr>
            </w:pPr>
          </w:p>
        </w:tc>
        <w:tc>
          <w:tcPr>
            <w:tcW w:w="1559" w:type="dxa"/>
          </w:tcPr>
          <w:p w14:paraId="34E76CC7" w14:textId="44727C57" w:rsidR="00E018DD" w:rsidRPr="00E018DD" w:rsidRDefault="00E018DD" w:rsidP="004758F7">
            <w:pPr>
              <w:jc w:val="right"/>
              <w:rPr>
                <w:rFonts w:ascii="Times New Roman" w:hAnsi="Times New Roman" w:cs="Times New Roman"/>
                <w:sz w:val="20"/>
                <w:szCs w:val="20"/>
              </w:rPr>
            </w:pPr>
            <w:r w:rsidRPr="00E018DD">
              <w:rPr>
                <w:rFonts w:ascii="Times New Roman" w:hAnsi="Times New Roman" w:cs="Times New Roman"/>
                <w:sz w:val="20"/>
                <w:szCs w:val="20"/>
              </w:rPr>
              <w:t>202</w:t>
            </w:r>
            <w:r w:rsidR="008C1B62">
              <w:rPr>
                <w:rFonts w:ascii="Times New Roman" w:hAnsi="Times New Roman" w:cs="Times New Roman"/>
                <w:sz w:val="20"/>
                <w:szCs w:val="20"/>
              </w:rPr>
              <w:t>4</w:t>
            </w:r>
          </w:p>
        </w:tc>
        <w:tc>
          <w:tcPr>
            <w:tcW w:w="1418" w:type="dxa"/>
            <w:tcBorders>
              <w:left w:val="nil"/>
            </w:tcBorders>
          </w:tcPr>
          <w:p w14:paraId="2D44D0C2" w14:textId="4FB5B697" w:rsidR="00E018DD" w:rsidRPr="00E018DD" w:rsidRDefault="00E018DD" w:rsidP="004758F7">
            <w:pPr>
              <w:jc w:val="right"/>
              <w:rPr>
                <w:rFonts w:ascii="Times New Roman" w:hAnsi="Times New Roman" w:cs="Times New Roman"/>
                <w:sz w:val="20"/>
                <w:szCs w:val="20"/>
              </w:rPr>
            </w:pPr>
            <w:r w:rsidRPr="00E018DD">
              <w:rPr>
                <w:rFonts w:ascii="Times New Roman" w:hAnsi="Times New Roman" w:cs="Times New Roman"/>
                <w:sz w:val="20"/>
                <w:szCs w:val="20"/>
              </w:rPr>
              <w:t>202</w:t>
            </w:r>
            <w:r w:rsidR="008C1B62">
              <w:rPr>
                <w:rFonts w:ascii="Times New Roman" w:hAnsi="Times New Roman" w:cs="Times New Roman"/>
                <w:sz w:val="20"/>
                <w:szCs w:val="20"/>
              </w:rPr>
              <w:t>3</w:t>
            </w:r>
          </w:p>
        </w:tc>
      </w:tr>
      <w:tr w:rsidR="008C1B62" w:rsidRPr="00E018DD" w14:paraId="7FFC8FF3" w14:textId="77777777" w:rsidTr="004758F7">
        <w:tc>
          <w:tcPr>
            <w:tcW w:w="5954" w:type="dxa"/>
            <w:tcBorders>
              <w:top w:val="single" w:sz="4" w:space="0" w:color="auto"/>
            </w:tcBorders>
          </w:tcPr>
          <w:p w14:paraId="394F53FB" w14:textId="77777777" w:rsidR="008C1B62" w:rsidRPr="00E018DD" w:rsidRDefault="008C1B62" w:rsidP="008C1B62">
            <w:pPr>
              <w:spacing w:before="120"/>
              <w:rPr>
                <w:rFonts w:ascii="Times New Roman" w:hAnsi="Times New Roman" w:cs="Times New Roman"/>
                <w:sz w:val="20"/>
                <w:szCs w:val="20"/>
              </w:rPr>
            </w:pPr>
            <w:r w:rsidRPr="00E018DD">
              <w:rPr>
                <w:rFonts w:ascii="Times New Roman" w:hAnsi="Times New Roman" w:cs="Times New Roman"/>
                <w:sz w:val="20"/>
                <w:szCs w:val="20"/>
              </w:rPr>
              <w:t>Parāds piegādātājiem un darbuzņēmējiem</w:t>
            </w:r>
          </w:p>
        </w:tc>
        <w:tc>
          <w:tcPr>
            <w:tcW w:w="1559" w:type="dxa"/>
            <w:tcBorders>
              <w:top w:val="single" w:sz="4" w:space="0" w:color="auto"/>
            </w:tcBorders>
            <w:vAlign w:val="bottom"/>
          </w:tcPr>
          <w:p w14:paraId="33559170" w14:textId="55B1B438" w:rsidR="008C1B62" w:rsidRPr="00E018DD" w:rsidRDefault="008C1B62" w:rsidP="008C1B62">
            <w:pPr>
              <w:spacing w:before="120"/>
              <w:jc w:val="right"/>
              <w:rPr>
                <w:rFonts w:ascii="Times New Roman" w:hAnsi="Times New Roman" w:cs="Times New Roman"/>
                <w:sz w:val="20"/>
                <w:szCs w:val="20"/>
              </w:rPr>
            </w:pPr>
            <w:r>
              <w:rPr>
                <w:rFonts w:ascii="Times New Roman" w:hAnsi="Times New Roman" w:cs="Times New Roman"/>
                <w:sz w:val="20"/>
                <w:szCs w:val="20"/>
              </w:rPr>
              <w:t>79</w:t>
            </w:r>
          </w:p>
        </w:tc>
        <w:tc>
          <w:tcPr>
            <w:tcW w:w="1418" w:type="dxa"/>
            <w:tcBorders>
              <w:top w:val="single" w:sz="4" w:space="0" w:color="auto"/>
            </w:tcBorders>
            <w:vAlign w:val="bottom"/>
          </w:tcPr>
          <w:p w14:paraId="74B93393" w14:textId="3057ACF1" w:rsidR="008C1B62" w:rsidRPr="00E018DD" w:rsidRDefault="008C1B62" w:rsidP="008C1B62">
            <w:pPr>
              <w:spacing w:before="120"/>
              <w:jc w:val="right"/>
              <w:rPr>
                <w:rFonts w:ascii="Times New Roman" w:hAnsi="Times New Roman" w:cs="Times New Roman"/>
                <w:sz w:val="20"/>
                <w:szCs w:val="20"/>
              </w:rPr>
            </w:pPr>
            <w:r>
              <w:rPr>
                <w:rFonts w:ascii="Times New Roman" w:hAnsi="Times New Roman" w:cs="Times New Roman"/>
                <w:sz w:val="20"/>
                <w:szCs w:val="20"/>
              </w:rPr>
              <w:t>201</w:t>
            </w:r>
          </w:p>
        </w:tc>
      </w:tr>
      <w:tr w:rsidR="008C1B62" w:rsidRPr="00E018DD" w14:paraId="4CA6F6FA" w14:textId="77777777" w:rsidTr="004758F7">
        <w:tc>
          <w:tcPr>
            <w:tcW w:w="5954" w:type="dxa"/>
          </w:tcPr>
          <w:p w14:paraId="172B5FBB" w14:textId="77777777" w:rsidR="008C1B62" w:rsidRPr="00E018DD" w:rsidRDefault="008C1B62" w:rsidP="008C1B62">
            <w:pPr>
              <w:spacing w:before="120"/>
              <w:rPr>
                <w:rFonts w:ascii="Times New Roman" w:hAnsi="Times New Roman" w:cs="Times New Roman"/>
                <w:sz w:val="20"/>
                <w:szCs w:val="20"/>
              </w:rPr>
            </w:pPr>
            <w:r w:rsidRPr="00E018DD">
              <w:rPr>
                <w:rFonts w:ascii="Times New Roman" w:hAnsi="Times New Roman" w:cs="Times New Roman"/>
                <w:sz w:val="20"/>
                <w:szCs w:val="20"/>
              </w:rPr>
              <w:t>Parāds avansa norēķinu personām</w:t>
            </w:r>
          </w:p>
        </w:tc>
        <w:tc>
          <w:tcPr>
            <w:tcW w:w="1559" w:type="dxa"/>
            <w:vAlign w:val="bottom"/>
          </w:tcPr>
          <w:p w14:paraId="7604458C" w14:textId="77777777" w:rsidR="008C1B62" w:rsidRPr="00E018DD" w:rsidRDefault="008C1B62" w:rsidP="008C1B62">
            <w:pPr>
              <w:spacing w:before="120"/>
              <w:jc w:val="right"/>
              <w:rPr>
                <w:rFonts w:ascii="Times New Roman" w:hAnsi="Times New Roman" w:cs="Times New Roman"/>
                <w:sz w:val="20"/>
                <w:szCs w:val="20"/>
              </w:rPr>
            </w:pPr>
            <w:r w:rsidRPr="00E018DD">
              <w:rPr>
                <w:rFonts w:ascii="Times New Roman" w:hAnsi="Times New Roman" w:cs="Times New Roman"/>
                <w:sz w:val="20"/>
                <w:szCs w:val="20"/>
              </w:rPr>
              <w:t>0</w:t>
            </w:r>
          </w:p>
        </w:tc>
        <w:tc>
          <w:tcPr>
            <w:tcW w:w="1418" w:type="dxa"/>
            <w:vAlign w:val="bottom"/>
          </w:tcPr>
          <w:p w14:paraId="1CED0A0B" w14:textId="4079167F" w:rsidR="008C1B62" w:rsidRPr="00E018DD" w:rsidRDefault="008C1B62" w:rsidP="008C1B62">
            <w:pPr>
              <w:spacing w:before="120"/>
              <w:jc w:val="right"/>
              <w:rPr>
                <w:rFonts w:ascii="Times New Roman" w:hAnsi="Times New Roman" w:cs="Times New Roman"/>
                <w:sz w:val="20"/>
                <w:szCs w:val="20"/>
              </w:rPr>
            </w:pPr>
            <w:r w:rsidRPr="00E018DD">
              <w:rPr>
                <w:rFonts w:ascii="Times New Roman" w:hAnsi="Times New Roman" w:cs="Times New Roman"/>
                <w:sz w:val="20"/>
                <w:szCs w:val="20"/>
              </w:rPr>
              <w:t>0</w:t>
            </w:r>
          </w:p>
        </w:tc>
      </w:tr>
      <w:tr w:rsidR="008C1B62" w:rsidRPr="00E018DD" w14:paraId="59C2D158" w14:textId="77777777" w:rsidTr="004758F7">
        <w:tc>
          <w:tcPr>
            <w:tcW w:w="5954" w:type="dxa"/>
            <w:tcBorders>
              <w:top w:val="double" w:sz="6" w:space="0" w:color="auto"/>
              <w:bottom w:val="double" w:sz="6" w:space="0" w:color="auto"/>
            </w:tcBorders>
            <w:vAlign w:val="bottom"/>
          </w:tcPr>
          <w:p w14:paraId="3C5DAA64" w14:textId="77777777" w:rsidR="008C1B62" w:rsidRPr="00E018DD" w:rsidRDefault="008C1B62" w:rsidP="008C1B62">
            <w:pPr>
              <w:jc w:val="right"/>
              <w:rPr>
                <w:rFonts w:ascii="Times New Roman" w:hAnsi="Times New Roman" w:cs="Times New Roman"/>
                <w:sz w:val="20"/>
                <w:szCs w:val="20"/>
              </w:rPr>
            </w:pPr>
            <w:r w:rsidRPr="00E018DD">
              <w:rPr>
                <w:rFonts w:ascii="Times New Roman" w:hAnsi="Times New Roman" w:cs="Times New Roman"/>
                <w:sz w:val="20"/>
                <w:szCs w:val="20"/>
              </w:rPr>
              <w:t>KOPĀ:</w:t>
            </w:r>
          </w:p>
        </w:tc>
        <w:tc>
          <w:tcPr>
            <w:tcW w:w="1559" w:type="dxa"/>
            <w:tcBorders>
              <w:top w:val="double" w:sz="6" w:space="0" w:color="auto"/>
              <w:bottom w:val="double" w:sz="6" w:space="0" w:color="auto"/>
            </w:tcBorders>
            <w:vAlign w:val="bottom"/>
          </w:tcPr>
          <w:p w14:paraId="705E826F" w14:textId="54FF0C2D" w:rsidR="008C1B62" w:rsidRPr="00E018DD" w:rsidRDefault="008C1B62" w:rsidP="008C1B62">
            <w:pPr>
              <w:spacing w:before="120"/>
              <w:jc w:val="right"/>
              <w:rPr>
                <w:rFonts w:ascii="Times New Roman" w:hAnsi="Times New Roman" w:cs="Times New Roman"/>
                <w:sz w:val="20"/>
                <w:szCs w:val="20"/>
              </w:rPr>
            </w:pPr>
            <w:r>
              <w:rPr>
                <w:rFonts w:ascii="Times New Roman" w:hAnsi="Times New Roman" w:cs="Times New Roman"/>
                <w:sz w:val="20"/>
                <w:szCs w:val="20"/>
              </w:rPr>
              <w:t>79</w:t>
            </w:r>
          </w:p>
        </w:tc>
        <w:tc>
          <w:tcPr>
            <w:tcW w:w="1418" w:type="dxa"/>
            <w:tcBorders>
              <w:top w:val="double" w:sz="6" w:space="0" w:color="auto"/>
              <w:bottom w:val="double" w:sz="6" w:space="0" w:color="auto"/>
            </w:tcBorders>
            <w:vAlign w:val="bottom"/>
          </w:tcPr>
          <w:p w14:paraId="74BEE0CB" w14:textId="1E66780A" w:rsidR="008C1B62" w:rsidRPr="00E018DD" w:rsidRDefault="008C1B62" w:rsidP="008C1B62">
            <w:pPr>
              <w:spacing w:before="120"/>
              <w:jc w:val="right"/>
              <w:rPr>
                <w:rFonts w:ascii="Times New Roman" w:hAnsi="Times New Roman" w:cs="Times New Roman"/>
                <w:sz w:val="20"/>
                <w:szCs w:val="20"/>
              </w:rPr>
            </w:pPr>
            <w:r>
              <w:rPr>
                <w:rFonts w:ascii="Times New Roman" w:hAnsi="Times New Roman" w:cs="Times New Roman"/>
                <w:sz w:val="20"/>
                <w:szCs w:val="20"/>
              </w:rPr>
              <w:t>201</w:t>
            </w:r>
          </w:p>
        </w:tc>
      </w:tr>
    </w:tbl>
    <w:p w14:paraId="21E5F1B7" w14:textId="77777777" w:rsidR="00E018DD" w:rsidRPr="00E018DD" w:rsidRDefault="00E018DD" w:rsidP="00E018DD">
      <w:pPr>
        <w:jc w:val="center"/>
        <w:rPr>
          <w:rFonts w:ascii="Times New Roman" w:hAnsi="Times New Roman" w:cs="Times New Roman"/>
          <w:b/>
          <w:sz w:val="20"/>
          <w:szCs w:val="20"/>
        </w:rPr>
      </w:pPr>
    </w:p>
    <w:p w14:paraId="0D76BDAB" w14:textId="77777777" w:rsidR="00E018DD" w:rsidRPr="00E018DD" w:rsidRDefault="00E018DD" w:rsidP="00E018DD">
      <w:pPr>
        <w:numPr>
          <w:ilvl w:val="0"/>
          <w:numId w:val="2"/>
        </w:numPr>
        <w:spacing w:after="0" w:line="240" w:lineRule="auto"/>
        <w:jc w:val="both"/>
        <w:rPr>
          <w:rFonts w:ascii="Times New Roman" w:hAnsi="Times New Roman" w:cs="Times New Roman"/>
          <w:b/>
          <w:sz w:val="20"/>
          <w:szCs w:val="20"/>
        </w:rPr>
      </w:pPr>
      <w:r w:rsidRPr="00E018DD">
        <w:rPr>
          <w:rFonts w:ascii="Times New Roman" w:hAnsi="Times New Roman" w:cs="Times New Roman"/>
          <w:b/>
          <w:sz w:val="20"/>
          <w:szCs w:val="20"/>
        </w:rPr>
        <w:t>Biedrībā nodarbināto personu skaits</w:t>
      </w:r>
    </w:p>
    <w:tbl>
      <w:tblPr>
        <w:tblW w:w="8931" w:type="dxa"/>
        <w:tblInd w:w="107" w:type="dxa"/>
        <w:tblLayout w:type="fixed"/>
        <w:tblCellMar>
          <w:left w:w="107" w:type="dxa"/>
          <w:right w:w="107" w:type="dxa"/>
        </w:tblCellMar>
        <w:tblLook w:val="0000" w:firstRow="0" w:lastRow="0" w:firstColumn="0" w:lastColumn="0" w:noHBand="0" w:noVBand="0"/>
      </w:tblPr>
      <w:tblGrid>
        <w:gridCol w:w="5954"/>
        <w:gridCol w:w="1559"/>
        <w:gridCol w:w="1418"/>
      </w:tblGrid>
      <w:tr w:rsidR="00E018DD" w:rsidRPr="00E018DD" w14:paraId="3A06E19A" w14:textId="77777777" w:rsidTr="004758F7">
        <w:trPr>
          <w:cantSplit/>
        </w:trPr>
        <w:tc>
          <w:tcPr>
            <w:tcW w:w="5954" w:type="dxa"/>
            <w:vMerge w:val="restart"/>
          </w:tcPr>
          <w:p w14:paraId="1F5707D7" w14:textId="77777777" w:rsidR="00E018DD" w:rsidRPr="00E018DD" w:rsidRDefault="00E018DD" w:rsidP="004758F7">
            <w:pPr>
              <w:rPr>
                <w:rFonts w:ascii="Times New Roman" w:hAnsi="Times New Roman" w:cs="Times New Roman"/>
                <w:sz w:val="20"/>
                <w:szCs w:val="20"/>
              </w:rPr>
            </w:pPr>
          </w:p>
        </w:tc>
        <w:tc>
          <w:tcPr>
            <w:tcW w:w="2977" w:type="dxa"/>
            <w:gridSpan w:val="2"/>
          </w:tcPr>
          <w:p w14:paraId="68D477DA" w14:textId="77777777" w:rsidR="00E018DD" w:rsidRPr="00E018DD" w:rsidRDefault="00E018DD" w:rsidP="004758F7">
            <w:pPr>
              <w:jc w:val="center"/>
              <w:rPr>
                <w:rFonts w:ascii="Times New Roman" w:hAnsi="Times New Roman" w:cs="Times New Roman"/>
                <w:sz w:val="20"/>
                <w:szCs w:val="20"/>
              </w:rPr>
            </w:pPr>
          </w:p>
        </w:tc>
      </w:tr>
      <w:tr w:rsidR="00E018DD" w:rsidRPr="00E018DD" w14:paraId="2E339A5B" w14:textId="77777777" w:rsidTr="004758F7">
        <w:trPr>
          <w:cantSplit/>
        </w:trPr>
        <w:tc>
          <w:tcPr>
            <w:tcW w:w="5954" w:type="dxa"/>
            <w:vMerge/>
          </w:tcPr>
          <w:p w14:paraId="3509B101" w14:textId="77777777" w:rsidR="00E018DD" w:rsidRPr="00E018DD" w:rsidRDefault="00E018DD" w:rsidP="004758F7">
            <w:pPr>
              <w:rPr>
                <w:rFonts w:ascii="Times New Roman" w:hAnsi="Times New Roman" w:cs="Times New Roman"/>
                <w:sz w:val="20"/>
                <w:szCs w:val="20"/>
              </w:rPr>
            </w:pPr>
          </w:p>
        </w:tc>
        <w:tc>
          <w:tcPr>
            <w:tcW w:w="1559" w:type="dxa"/>
          </w:tcPr>
          <w:p w14:paraId="4FD847F5" w14:textId="1DA769E5" w:rsidR="00E018DD" w:rsidRPr="00E018DD" w:rsidRDefault="00E018DD" w:rsidP="004758F7">
            <w:pPr>
              <w:jc w:val="right"/>
              <w:rPr>
                <w:rFonts w:ascii="Times New Roman" w:hAnsi="Times New Roman" w:cs="Times New Roman"/>
                <w:sz w:val="20"/>
                <w:szCs w:val="20"/>
              </w:rPr>
            </w:pPr>
            <w:r w:rsidRPr="00E018DD">
              <w:rPr>
                <w:rFonts w:ascii="Times New Roman" w:hAnsi="Times New Roman" w:cs="Times New Roman"/>
                <w:sz w:val="20"/>
                <w:szCs w:val="20"/>
              </w:rPr>
              <w:t>202</w:t>
            </w:r>
            <w:r w:rsidR="008C1B62">
              <w:rPr>
                <w:rFonts w:ascii="Times New Roman" w:hAnsi="Times New Roman" w:cs="Times New Roman"/>
                <w:sz w:val="20"/>
                <w:szCs w:val="20"/>
              </w:rPr>
              <w:t>4</w:t>
            </w:r>
          </w:p>
        </w:tc>
        <w:tc>
          <w:tcPr>
            <w:tcW w:w="1418" w:type="dxa"/>
            <w:tcBorders>
              <w:left w:val="nil"/>
            </w:tcBorders>
          </w:tcPr>
          <w:p w14:paraId="374D5E9E" w14:textId="60EDC549" w:rsidR="00E018DD" w:rsidRPr="00E018DD" w:rsidRDefault="00E018DD" w:rsidP="004758F7">
            <w:pPr>
              <w:jc w:val="right"/>
              <w:rPr>
                <w:rFonts w:ascii="Times New Roman" w:hAnsi="Times New Roman" w:cs="Times New Roman"/>
                <w:sz w:val="20"/>
                <w:szCs w:val="20"/>
              </w:rPr>
            </w:pPr>
            <w:r w:rsidRPr="00E018DD">
              <w:rPr>
                <w:rFonts w:ascii="Times New Roman" w:hAnsi="Times New Roman" w:cs="Times New Roman"/>
                <w:sz w:val="20"/>
                <w:szCs w:val="20"/>
              </w:rPr>
              <w:t>202</w:t>
            </w:r>
            <w:r w:rsidR="008C1B62">
              <w:rPr>
                <w:rFonts w:ascii="Times New Roman" w:hAnsi="Times New Roman" w:cs="Times New Roman"/>
                <w:sz w:val="20"/>
                <w:szCs w:val="20"/>
              </w:rPr>
              <w:t>3</w:t>
            </w:r>
          </w:p>
        </w:tc>
      </w:tr>
      <w:tr w:rsidR="00E018DD" w:rsidRPr="00E018DD" w14:paraId="1B044784" w14:textId="77777777" w:rsidTr="004758F7">
        <w:tc>
          <w:tcPr>
            <w:tcW w:w="5954" w:type="dxa"/>
            <w:tcBorders>
              <w:top w:val="single" w:sz="4" w:space="0" w:color="auto"/>
            </w:tcBorders>
          </w:tcPr>
          <w:p w14:paraId="0CB56F6D" w14:textId="77777777" w:rsidR="00E018DD" w:rsidRPr="00E018DD" w:rsidRDefault="00E018DD" w:rsidP="004758F7">
            <w:pPr>
              <w:spacing w:before="120"/>
              <w:rPr>
                <w:rFonts w:ascii="Times New Roman" w:hAnsi="Times New Roman" w:cs="Times New Roman"/>
                <w:sz w:val="20"/>
                <w:szCs w:val="20"/>
              </w:rPr>
            </w:pPr>
            <w:r w:rsidRPr="00E018DD">
              <w:rPr>
                <w:rFonts w:ascii="Times New Roman" w:hAnsi="Times New Roman" w:cs="Times New Roman"/>
                <w:sz w:val="20"/>
                <w:szCs w:val="20"/>
              </w:rPr>
              <w:t>Vidējais biedrībā nodarbināto personu skaits gadā</w:t>
            </w:r>
          </w:p>
        </w:tc>
        <w:tc>
          <w:tcPr>
            <w:tcW w:w="1559" w:type="dxa"/>
            <w:tcBorders>
              <w:top w:val="single" w:sz="4" w:space="0" w:color="auto"/>
            </w:tcBorders>
            <w:vAlign w:val="bottom"/>
          </w:tcPr>
          <w:p w14:paraId="27805E53" w14:textId="1760FBB3" w:rsidR="00E018DD" w:rsidRPr="00D758DB" w:rsidRDefault="004D4395" w:rsidP="004758F7">
            <w:pPr>
              <w:spacing w:before="120"/>
              <w:jc w:val="right"/>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tcBorders>
            <w:vAlign w:val="bottom"/>
          </w:tcPr>
          <w:p w14:paraId="02AF52B3" w14:textId="017764C4" w:rsidR="00E018DD" w:rsidRPr="00D758DB" w:rsidRDefault="004D4395" w:rsidP="004758F7">
            <w:pPr>
              <w:spacing w:before="120"/>
              <w:jc w:val="right"/>
              <w:rPr>
                <w:rFonts w:ascii="Times New Roman" w:hAnsi="Times New Roman" w:cs="Times New Roman"/>
                <w:sz w:val="20"/>
                <w:szCs w:val="20"/>
              </w:rPr>
            </w:pPr>
            <w:r>
              <w:rPr>
                <w:rFonts w:ascii="Times New Roman" w:hAnsi="Times New Roman" w:cs="Times New Roman"/>
                <w:sz w:val="20"/>
                <w:szCs w:val="20"/>
              </w:rPr>
              <w:t>0</w:t>
            </w:r>
          </w:p>
        </w:tc>
      </w:tr>
      <w:tr w:rsidR="00E018DD" w:rsidRPr="00E018DD" w14:paraId="76E9F72A" w14:textId="77777777" w:rsidTr="004758F7">
        <w:tc>
          <w:tcPr>
            <w:tcW w:w="5954" w:type="dxa"/>
            <w:tcBorders>
              <w:top w:val="single" w:sz="4" w:space="0" w:color="auto"/>
            </w:tcBorders>
          </w:tcPr>
          <w:p w14:paraId="0E38460F" w14:textId="77777777" w:rsidR="00E018DD" w:rsidRPr="00E018DD" w:rsidRDefault="00E018DD" w:rsidP="004758F7">
            <w:pPr>
              <w:spacing w:before="120"/>
              <w:rPr>
                <w:rFonts w:ascii="Times New Roman" w:hAnsi="Times New Roman" w:cs="Times New Roman"/>
                <w:sz w:val="20"/>
                <w:szCs w:val="20"/>
              </w:rPr>
            </w:pPr>
            <w:r w:rsidRPr="00E018DD">
              <w:rPr>
                <w:rFonts w:ascii="Times New Roman" w:hAnsi="Times New Roman" w:cs="Times New Roman"/>
                <w:sz w:val="20"/>
                <w:szCs w:val="20"/>
              </w:rPr>
              <w:t>Darba alga bruto</w:t>
            </w:r>
          </w:p>
        </w:tc>
        <w:tc>
          <w:tcPr>
            <w:tcW w:w="1559" w:type="dxa"/>
            <w:tcBorders>
              <w:top w:val="single" w:sz="4" w:space="0" w:color="auto"/>
            </w:tcBorders>
            <w:vAlign w:val="bottom"/>
          </w:tcPr>
          <w:p w14:paraId="1FE47349" w14:textId="188BC223" w:rsidR="00E018DD" w:rsidRPr="00D758DB" w:rsidRDefault="004D4395" w:rsidP="004758F7">
            <w:pPr>
              <w:spacing w:before="120"/>
              <w:jc w:val="right"/>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tcBorders>
            <w:vAlign w:val="bottom"/>
          </w:tcPr>
          <w:p w14:paraId="1A277616" w14:textId="5D6D00FB" w:rsidR="00E018DD" w:rsidRPr="00D758DB" w:rsidRDefault="004D4395" w:rsidP="004758F7">
            <w:pPr>
              <w:spacing w:before="120"/>
              <w:jc w:val="right"/>
              <w:rPr>
                <w:rFonts w:ascii="Times New Roman" w:hAnsi="Times New Roman" w:cs="Times New Roman"/>
                <w:sz w:val="20"/>
                <w:szCs w:val="20"/>
              </w:rPr>
            </w:pPr>
            <w:r>
              <w:rPr>
                <w:rFonts w:ascii="Times New Roman" w:hAnsi="Times New Roman" w:cs="Times New Roman"/>
                <w:sz w:val="20"/>
                <w:szCs w:val="20"/>
              </w:rPr>
              <w:t>0</w:t>
            </w:r>
          </w:p>
        </w:tc>
      </w:tr>
      <w:tr w:rsidR="00E018DD" w:rsidRPr="00E018DD" w14:paraId="48245F1F" w14:textId="77777777" w:rsidTr="004758F7">
        <w:tc>
          <w:tcPr>
            <w:tcW w:w="5954" w:type="dxa"/>
            <w:tcBorders>
              <w:top w:val="double" w:sz="6" w:space="0" w:color="auto"/>
              <w:bottom w:val="double" w:sz="6" w:space="0" w:color="auto"/>
            </w:tcBorders>
            <w:vAlign w:val="bottom"/>
          </w:tcPr>
          <w:p w14:paraId="08BC09E9" w14:textId="77777777" w:rsidR="00E018DD" w:rsidRPr="00E018DD" w:rsidRDefault="00E018DD" w:rsidP="004758F7">
            <w:pPr>
              <w:jc w:val="right"/>
              <w:rPr>
                <w:rFonts w:ascii="Times New Roman" w:hAnsi="Times New Roman" w:cs="Times New Roman"/>
                <w:sz w:val="20"/>
                <w:szCs w:val="20"/>
              </w:rPr>
            </w:pPr>
            <w:r w:rsidRPr="00E018DD">
              <w:rPr>
                <w:rFonts w:ascii="Times New Roman" w:hAnsi="Times New Roman" w:cs="Times New Roman"/>
                <w:sz w:val="20"/>
                <w:szCs w:val="20"/>
              </w:rPr>
              <w:t>KOPĀ:</w:t>
            </w:r>
          </w:p>
        </w:tc>
        <w:tc>
          <w:tcPr>
            <w:tcW w:w="1559" w:type="dxa"/>
            <w:tcBorders>
              <w:top w:val="double" w:sz="6" w:space="0" w:color="auto"/>
              <w:bottom w:val="double" w:sz="6" w:space="0" w:color="auto"/>
            </w:tcBorders>
            <w:vAlign w:val="bottom"/>
          </w:tcPr>
          <w:p w14:paraId="30D4E8AB" w14:textId="1E7D3367" w:rsidR="00E018DD" w:rsidRPr="00D758DB" w:rsidRDefault="004D4395" w:rsidP="004758F7">
            <w:pPr>
              <w:spacing w:before="120"/>
              <w:jc w:val="right"/>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double" w:sz="6" w:space="0" w:color="auto"/>
              <w:bottom w:val="double" w:sz="6" w:space="0" w:color="auto"/>
            </w:tcBorders>
            <w:vAlign w:val="bottom"/>
          </w:tcPr>
          <w:p w14:paraId="72EEA45C" w14:textId="429AB10E" w:rsidR="00E018DD" w:rsidRPr="00D758DB" w:rsidRDefault="004D4395" w:rsidP="004758F7">
            <w:pPr>
              <w:spacing w:before="120"/>
              <w:jc w:val="right"/>
              <w:rPr>
                <w:rFonts w:ascii="Times New Roman" w:hAnsi="Times New Roman" w:cs="Times New Roman"/>
                <w:sz w:val="20"/>
                <w:szCs w:val="20"/>
              </w:rPr>
            </w:pPr>
            <w:r>
              <w:rPr>
                <w:rFonts w:ascii="Times New Roman" w:hAnsi="Times New Roman" w:cs="Times New Roman"/>
                <w:sz w:val="20"/>
                <w:szCs w:val="20"/>
              </w:rPr>
              <w:t>0</w:t>
            </w:r>
          </w:p>
        </w:tc>
      </w:tr>
    </w:tbl>
    <w:p w14:paraId="36621249" w14:textId="3765FFA3" w:rsidR="00E018DD" w:rsidRPr="00E018DD" w:rsidRDefault="00E018DD" w:rsidP="00E018DD">
      <w:pPr>
        <w:jc w:val="center"/>
        <w:rPr>
          <w:rFonts w:ascii="Times New Roman" w:hAnsi="Times New Roman" w:cs="Times New Roman"/>
          <w:b/>
          <w:sz w:val="20"/>
          <w:szCs w:val="20"/>
        </w:rPr>
      </w:pPr>
      <w:r w:rsidRPr="00E018DD">
        <w:rPr>
          <w:rFonts w:ascii="Times New Roman" w:hAnsi="Times New Roman" w:cs="Times New Roman"/>
          <w:b/>
          <w:sz w:val="20"/>
          <w:szCs w:val="20"/>
        </w:rPr>
        <w:br w:type="page"/>
      </w:r>
      <w:r w:rsidRPr="00E018DD">
        <w:rPr>
          <w:rFonts w:ascii="Times New Roman" w:hAnsi="Times New Roman" w:cs="Times New Roman"/>
          <w:b/>
          <w:sz w:val="20"/>
          <w:szCs w:val="20"/>
        </w:rPr>
        <w:lastRenderedPageBreak/>
        <w:t>Paskaidrojums Ieņēmumu un izdevumu pārskatam par 202</w:t>
      </w:r>
      <w:r w:rsidR="000D5365">
        <w:rPr>
          <w:rFonts w:ascii="Times New Roman" w:hAnsi="Times New Roman" w:cs="Times New Roman"/>
          <w:b/>
          <w:sz w:val="20"/>
          <w:szCs w:val="20"/>
        </w:rPr>
        <w:t>4</w:t>
      </w:r>
      <w:r w:rsidRPr="00E018DD">
        <w:rPr>
          <w:rFonts w:ascii="Times New Roman" w:hAnsi="Times New Roman" w:cs="Times New Roman"/>
          <w:b/>
          <w:sz w:val="20"/>
          <w:szCs w:val="20"/>
        </w:rPr>
        <w:t>.gadu</w:t>
      </w:r>
    </w:p>
    <w:p w14:paraId="6B64552E" w14:textId="77777777" w:rsidR="00E018DD" w:rsidRPr="00E018DD" w:rsidRDefault="00E018DD" w:rsidP="00E018DD">
      <w:pPr>
        <w:numPr>
          <w:ilvl w:val="0"/>
          <w:numId w:val="3"/>
        </w:numPr>
        <w:spacing w:after="0" w:line="240" w:lineRule="auto"/>
        <w:jc w:val="both"/>
        <w:rPr>
          <w:rFonts w:ascii="Times New Roman" w:hAnsi="Times New Roman" w:cs="Times New Roman"/>
          <w:b/>
          <w:sz w:val="20"/>
          <w:szCs w:val="20"/>
        </w:rPr>
      </w:pPr>
      <w:r w:rsidRPr="00E018DD">
        <w:rPr>
          <w:rFonts w:ascii="Times New Roman" w:hAnsi="Times New Roman" w:cs="Times New Roman"/>
          <w:b/>
          <w:sz w:val="20"/>
          <w:szCs w:val="20"/>
        </w:rPr>
        <w:t>Saņemtās dotācijas</w:t>
      </w:r>
    </w:p>
    <w:tbl>
      <w:tblPr>
        <w:tblW w:w="8931" w:type="dxa"/>
        <w:tblInd w:w="107" w:type="dxa"/>
        <w:tblLayout w:type="fixed"/>
        <w:tblCellMar>
          <w:left w:w="107" w:type="dxa"/>
          <w:right w:w="107" w:type="dxa"/>
        </w:tblCellMar>
        <w:tblLook w:val="0000" w:firstRow="0" w:lastRow="0" w:firstColumn="0" w:lastColumn="0" w:noHBand="0" w:noVBand="0"/>
      </w:tblPr>
      <w:tblGrid>
        <w:gridCol w:w="5954"/>
        <w:gridCol w:w="1559"/>
        <w:gridCol w:w="1418"/>
      </w:tblGrid>
      <w:tr w:rsidR="00E018DD" w:rsidRPr="00E018DD" w14:paraId="4D291380" w14:textId="77777777" w:rsidTr="004758F7">
        <w:trPr>
          <w:cantSplit/>
        </w:trPr>
        <w:tc>
          <w:tcPr>
            <w:tcW w:w="5954" w:type="dxa"/>
            <w:vMerge w:val="restart"/>
          </w:tcPr>
          <w:p w14:paraId="0324BDAD" w14:textId="77777777" w:rsidR="00E018DD" w:rsidRPr="00E018DD" w:rsidRDefault="00E018DD" w:rsidP="004758F7">
            <w:pPr>
              <w:rPr>
                <w:rFonts w:ascii="Times New Roman" w:hAnsi="Times New Roman" w:cs="Times New Roman"/>
                <w:sz w:val="20"/>
                <w:szCs w:val="20"/>
              </w:rPr>
            </w:pPr>
          </w:p>
        </w:tc>
        <w:tc>
          <w:tcPr>
            <w:tcW w:w="2977" w:type="dxa"/>
            <w:gridSpan w:val="2"/>
          </w:tcPr>
          <w:p w14:paraId="338D41FB" w14:textId="77777777" w:rsidR="00E018DD" w:rsidRPr="00E018DD" w:rsidRDefault="00E018DD" w:rsidP="004758F7">
            <w:pPr>
              <w:jc w:val="center"/>
              <w:rPr>
                <w:rFonts w:ascii="Times New Roman" w:hAnsi="Times New Roman" w:cs="Times New Roman"/>
                <w:sz w:val="20"/>
                <w:szCs w:val="20"/>
              </w:rPr>
            </w:pPr>
          </w:p>
        </w:tc>
      </w:tr>
      <w:tr w:rsidR="00FC71FE" w:rsidRPr="00E018DD" w14:paraId="7FCA5C42" w14:textId="77777777" w:rsidTr="004758F7">
        <w:trPr>
          <w:cantSplit/>
        </w:trPr>
        <w:tc>
          <w:tcPr>
            <w:tcW w:w="5954" w:type="dxa"/>
            <w:vMerge/>
            <w:tcBorders>
              <w:bottom w:val="single" w:sz="4" w:space="0" w:color="auto"/>
            </w:tcBorders>
          </w:tcPr>
          <w:p w14:paraId="3BDDF3C3" w14:textId="77777777" w:rsidR="00FC71FE" w:rsidRPr="00E018DD" w:rsidRDefault="00FC71FE" w:rsidP="00FC71FE">
            <w:pPr>
              <w:rPr>
                <w:rFonts w:ascii="Times New Roman" w:hAnsi="Times New Roman" w:cs="Times New Roman"/>
                <w:sz w:val="20"/>
                <w:szCs w:val="20"/>
              </w:rPr>
            </w:pPr>
          </w:p>
        </w:tc>
        <w:tc>
          <w:tcPr>
            <w:tcW w:w="1559" w:type="dxa"/>
            <w:tcBorders>
              <w:bottom w:val="single" w:sz="4" w:space="0" w:color="auto"/>
            </w:tcBorders>
          </w:tcPr>
          <w:p w14:paraId="4CDD46A6" w14:textId="3D452CE1" w:rsidR="00FC71FE" w:rsidRPr="00E018DD" w:rsidRDefault="00FC71FE" w:rsidP="00FC71FE">
            <w:pPr>
              <w:jc w:val="right"/>
              <w:rPr>
                <w:rFonts w:ascii="Times New Roman" w:hAnsi="Times New Roman" w:cs="Times New Roman"/>
                <w:sz w:val="20"/>
                <w:szCs w:val="20"/>
              </w:rPr>
            </w:pPr>
            <w:r w:rsidRPr="00E018DD">
              <w:rPr>
                <w:rFonts w:ascii="Times New Roman" w:hAnsi="Times New Roman" w:cs="Times New Roman"/>
                <w:sz w:val="20"/>
                <w:szCs w:val="20"/>
              </w:rPr>
              <w:t>202</w:t>
            </w:r>
            <w:r w:rsidR="008C1B62">
              <w:rPr>
                <w:rFonts w:ascii="Times New Roman" w:hAnsi="Times New Roman" w:cs="Times New Roman"/>
                <w:sz w:val="20"/>
                <w:szCs w:val="20"/>
              </w:rPr>
              <w:t>4</w:t>
            </w:r>
          </w:p>
        </w:tc>
        <w:tc>
          <w:tcPr>
            <w:tcW w:w="1418" w:type="dxa"/>
            <w:tcBorders>
              <w:left w:val="nil"/>
              <w:bottom w:val="single" w:sz="4" w:space="0" w:color="auto"/>
            </w:tcBorders>
          </w:tcPr>
          <w:p w14:paraId="5FEC1ABB" w14:textId="2F2AE6E3" w:rsidR="00FC71FE" w:rsidRPr="00E018DD" w:rsidRDefault="00FC71FE" w:rsidP="00FC71FE">
            <w:pPr>
              <w:jc w:val="right"/>
              <w:rPr>
                <w:rFonts w:ascii="Times New Roman" w:hAnsi="Times New Roman" w:cs="Times New Roman"/>
                <w:sz w:val="20"/>
                <w:szCs w:val="20"/>
              </w:rPr>
            </w:pPr>
            <w:r w:rsidRPr="00E018DD">
              <w:rPr>
                <w:rFonts w:ascii="Times New Roman" w:hAnsi="Times New Roman" w:cs="Times New Roman"/>
                <w:sz w:val="20"/>
                <w:szCs w:val="20"/>
              </w:rPr>
              <w:t>202</w:t>
            </w:r>
            <w:r w:rsidR="008C1B62">
              <w:rPr>
                <w:rFonts w:ascii="Times New Roman" w:hAnsi="Times New Roman" w:cs="Times New Roman"/>
                <w:sz w:val="20"/>
                <w:szCs w:val="20"/>
              </w:rPr>
              <w:t>3</w:t>
            </w:r>
          </w:p>
        </w:tc>
      </w:tr>
      <w:tr w:rsidR="008C1B62" w:rsidRPr="00176DC5" w14:paraId="03AA56CA" w14:textId="77777777" w:rsidTr="004758F7">
        <w:tc>
          <w:tcPr>
            <w:tcW w:w="5954" w:type="dxa"/>
            <w:vAlign w:val="center"/>
          </w:tcPr>
          <w:p w14:paraId="785FA666" w14:textId="468BAE05" w:rsidR="000D5365" w:rsidRPr="000D5365" w:rsidRDefault="000D5365" w:rsidP="008C1B62">
            <w:pPr>
              <w:rPr>
                <w:rFonts w:ascii="Times New Roman" w:hAnsi="Times New Roman" w:cs="Times New Roman"/>
                <w:b/>
                <w:bCs/>
                <w:sz w:val="20"/>
                <w:szCs w:val="20"/>
              </w:rPr>
            </w:pPr>
            <w:r w:rsidRPr="000D5365">
              <w:rPr>
                <w:rFonts w:ascii="Times New Roman" w:hAnsi="Times New Roman" w:cs="Times New Roman"/>
                <w:b/>
                <w:bCs/>
                <w:sz w:val="20"/>
                <w:szCs w:val="20"/>
              </w:rPr>
              <w:t>Izglītības un zinātnes ministrija</w:t>
            </w:r>
          </w:p>
          <w:p w14:paraId="22590B09" w14:textId="77777777" w:rsidR="000D5365" w:rsidRDefault="000D5365" w:rsidP="008C1B62">
            <w:pPr>
              <w:rPr>
                <w:rFonts w:ascii="Times New Roman" w:hAnsi="Times New Roman" w:cs="Times New Roman"/>
                <w:b/>
                <w:bCs/>
                <w:sz w:val="20"/>
                <w:szCs w:val="20"/>
              </w:rPr>
            </w:pPr>
          </w:p>
          <w:p w14:paraId="11425880" w14:textId="087F9A8F" w:rsidR="008C1B62" w:rsidRPr="00176DC5" w:rsidRDefault="008C1B62" w:rsidP="008C1B62">
            <w:pPr>
              <w:rPr>
                <w:rFonts w:ascii="Times New Roman" w:hAnsi="Times New Roman" w:cs="Times New Roman"/>
                <w:b/>
                <w:bCs/>
                <w:sz w:val="20"/>
                <w:szCs w:val="20"/>
              </w:rPr>
            </w:pPr>
            <w:r w:rsidRPr="00176DC5">
              <w:rPr>
                <w:rFonts w:ascii="Times New Roman" w:hAnsi="Times New Roman" w:cs="Times New Roman"/>
                <w:b/>
                <w:bCs/>
                <w:sz w:val="20"/>
                <w:szCs w:val="20"/>
              </w:rPr>
              <w:t>Latvijas Sporta federāciju padome</w:t>
            </w:r>
          </w:p>
        </w:tc>
        <w:tc>
          <w:tcPr>
            <w:tcW w:w="1559" w:type="dxa"/>
            <w:tcBorders>
              <w:left w:val="nil"/>
            </w:tcBorders>
            <w:vAlign w:val="bottom"/>
          </w:tcPr>
          <w:p w14:paraId="1785448F" w14:textId="70C1071B" w:rsidR="008C1B62" w:rsidRDefault="000D5365" w:rsidP="008C1B62">
            <w:pPr>
              <w:spacing w:before="120"/>
              <w:jc w:val="right"/>
              <w:rPr>
                <w:rFonts w:ascii="Times New Roman" w:hAnsi="Times New Roman" w:cs="Times New Roman"/>
                <w:b/>
                <w:bCs/>
                <w:sz w:val="20"/>
                <w:szCs w:val="20"/>
              </w:rPr>
            </w:pPr>
            <w:r w:rsidRPr="000D5365">
              <w:rPr>
                <w:rFonts w:ascii="Times New Roman" w:hAnsi="Times New Roman" w:cs="Times New Roman"/>
                <w:b/>
                <w:bCs/>
                <w:sz w:val="20"/>
                <w:szCs w:val="20"/>
              </w:rPr>
              <w:t>25 030</w:t>
            </w:r>
          </w:p>
          <w:p w14:paraId="22363A9F" w14:textId="77777777" w:rsidR="000D5365" w:rsidRDefault="000D5365" w:rsidP="008C1B62">
            <w:pPr>
              <w:spacing w:before="120"/>
              <w:jc w:val="right"/>
              <w:rPr>
                <w:rFonts w:ascii="Times New Roman" w:hAnsi="Times New Roman" w:cs="Times New Roman"/>
                <w:b/>
                <w:bCs/>
                <w:sz w:val="20"/>
                <w:szCs w:val="20"/>
              </w:rPr>
            </w:pPr>
          </w:p>
          <w:p w14:paraId="3949D82E" w14:textId="2453F230" w:rsidR="000D5365" w:rsidRPr="00176DC5" w:rsidRDefault="000D5365" w:rsidP="008C1B62">
            <w:pPr>
              <w:spacing w:before="120"/>
              <w:jc w:val="right"/>
              <w:rPr>
                <w:rFonts w:ascii="Times New Roman" w:hAnsi="Times New Roman" w:cs="Times New Roman"/>
                <w:b/>
                <w:bCs/>
                <w:sz w:val="20"/>
                <w:szCs w:val="20"/>
              </w:rPr>
            </w:pPr>
          </w:p>
        </w:tc>
        <w:tc>
          <w:tcPr>
            <w:tcW w:w="1418" w:type="dxa"/>
            <w:tcBorders>
              <w:left w:val="nil"/>
            </w:tcBorders>
            <w:vAlign w:val="bottom"/>
          </w:tcPr>
          <w:p w14:paraId="60F72098" w14:textId="211FD700" w:rsidR="008C1B62" w:rsidRPr="00176DC5" w:rsidRDefault="008C1B62" w:rsidP="008C1B62">
            <w:pPr>
              <w:spacing w:before="120"/>
              <w:jc w:val="right"/>
              <w:rPr>
                <w:rFonts w:ascii="Times New Roman" w:hAnsi="Times New Roman" w:cs="Times New Roman"/>
                <w:b/>
                <w:bCs/>
                <w:sz w:val="20"/>
                <w:szCs w:val="20"/>
              </w:rPr>
            </w:pPr>
            <w:r>
              <w:rPr>
                <w:rFonts w:ascii="Times New Roman" w:hAnsi="Times New Roman" w:cs="Times New Roman"/>
                <w:b/>
                <w:bCs/>
                <w:sz w:val="20"/>
                <w:szCs w:val="20"/>
              </w:rPr>
              <w:t>29 308</w:t>
            </w:r>
          </w:p>
        </w:tc>
      </w:tr>
      <w:tr w:rsidR="008C1B62" w:rsidRPr="00E018DD" w14:paraId="32146DF4" w14:textId="77777777" w:rsidTr="004758F7">
        <w:tc>
          <w:tcPr>
            <w:tcW w:w="5954" w:type="dxa"/>
            <w:vAlign w:val="center"/>
          </w:tcPr>
          <w:p w14:paraId="38D0489E" w14:textId="0C25BB69" w:rsidR="008C1B62" w:rsidRPr="00176DC5" w:rsidRDefault="008C1B62" w:rsidP="008C1B62">
            <w:pPr>
              <w:numPr>
                <w:ilvl w:val="0"/>
                <w:numId w:val="5"/>
              </w:numPr>
              <w:spacing w:after="0" w:line="240" w:lineRule="auto"/>
              <w:jc w:val="both"/>
              <w:rPr>
                <w:rFonts w:ascii="Times New Roman" w:hAnsi="Times New Roman" w:cs="Times New Roman"/>
                <w:sz w:val="20"/>
                <w:szCs w:val="20"/>
              </w:rPr>
            </w:pPr>
            <w:r w:rsidRPr="00176DC5">
              <w:rPr>
                <w:rFonts w:ascii="Times New Roman" w:hAnsi="Times New Roman" w:cs="Times New Roman"/>
                <w:sz w:val="20"/>
                <w:szCs w:val="20"/>
              </w:rPr>
              <w:t xml:space="preserve">LBF darbībai un aktivitātēm – </w:t>
            </w:r>
            <w:r>
              <w:rPr>
                <w:rFonts w:ascii="Times New Roman" w:hAnsi="Times New Roman" w:cs="Times New Roman"/>
                <w:sz w:val="20"/>
                <w:szCs w:val="20"/>
              </w:rPr>
              <w:t>23 254</w:t>
            </w:r>
            <w:r w:rsidRPr="00176DC5">
              <w:rPr>
                <w:rFonts w:ascii="Times New Roman" w:hAnsi="Times New Roman" w:cs="Times New Roman"/>
                <w:sz w:val="20"/>
                <w:szCs w:val="20"/>
              </w:rPr>
              <w:t xml:space="preserve"> Eur</w:t>
            </w:r>
          </w:p>
        </w:tc>
        <w:tc>
          <w:tcPr>
            <w:tcW w:w="1559" w:type="dxa"/>
            <w:tcBorders>
              <w:left w:val="nil"/>
            </w:tcBorders>
            <w:vAlign w:val="bottom"/>
          </w:tcPr>
          <w:p w14:paraId="297EA8F2" w14:textId="77777777" w:rsidR="008C1B62" w:rsidRPr="00E018DD" w:rsidRDefault="008C1B62" w:rsidP="008C1B62">
            <w:pPr>
              <w:spacing w:before="120"/>
              <w:jc w:val="right"/>
              <w:rPr>
                <w:rFonts w:ascii="Times New Roman" w:hAnsi="Times New Roman" w:cs="Times New Roman"/>
                <w:sz w:val="20"/>
                <w:szCs w:val="20"/>
              </w:rPr>
            </w:pPr>
          </w:p>
        </w:tc>
        <w:tc>
          <w:tcPr>
            <w:tcW w:w="1418" w:type="dxa"/>
            <w:tcBorders>
              <w:left w:val="nil"/>
            </w:tcBorders>
            <w:vAlign w:val="bottom"/>
          </w:tcPr>
          <w:p w14:paraId="7B2413B1" w14:textId="77777777" w:rsidR="008C1B62" w:rsidRPr="00E018DD" w:rsidRDefault="008C1B62" w:rsidP="008C1B62">
            <w:pPr>
              <w:spacing w:before="120"/>
              <w:jc w:val="right"/>
              <w:rPr>
                <w:rFonts w:ascii="Times New Roman" w:hAnsi="Times New Roman" w:cs="Times New Roman"/>
                <w:sz w:val="20"/>
                <w:szCs w:val="20"/>
              </w:rPr>
            </w:pPr>
          </w:p>
        </w:tc>
      </w:tr>
      <w:tr w:rsidR="008C1B62" w:rsidRPr="00E018DD" w14:paraId="6EC1F86E" w14:textId="77777777" w:rsidTr="004758F7">
        <w:tc>
          <w:tcPr>
            <w:tcW w:w="5954" w:type="dxa"/>
            <w:vAlign w:val="center"/>
          </w:tcPr>
          <w:p w14:paraId="54CAFED5" w14:textId="510BF7CE" w:rsidR="008C1B62" w:rsidRPr="00176DC5" w:rsidRDefault="008C1B62" w:rsidP="008C1B62">
            <w:pPr>
              <w:numPr>
                <w:ilvl w:val="0"/>
                <w:numId w:val="5"/>
              </w:numPr>
              <w:spacing w:after="0" w:line="240" w:lineRule="auto"/>
              <w:jc w:val="both"/>
              <w:rPr>
                <w:rFonts w:ascii="Times New Roman" w:hAnsi="Times New Roman" w:cs="Times New Roman"/>
                <w:sz w:val="20"/>
                <w:szCs w:val="20"/>
              </w:rPr>
            </w:pPr>
            <w:r w:rsidRPr="00176DC5">
              <w:rPr>
                <w:rFonts w:ascii="Times New Roman" w:hAnsi="Times New Roman" w:cs="Times New Roman"/>
                <w:sz w:val="20"/>
                <w:szCs w:val="20"/>
              </w:rPr>
              <w:t xml:space="preserve">Starptautiskajām sacensībām </w:t>
            </w:r>
            <w:r w:rsidRPr="00176DC5">
              <w:t>Yonex Latvia Int.</w:t>
            </w:r>
            <w:r w:rsidRPr="00176DC5">
              <w:rPr>
                <w:rFonts w:ascii="Times New Roman" w:hAnsi="Times New Roman" w:cs="Times New Roman"/>
                <w:sz w:val="20"/>
                <w:szCs w:val="20"/>
              </w:rPr>
              <w:t xml:space="preserve"> – </w:t>
            </w:r>
            <w:r>
              <w:rPr>
                <w:rFonts w:ascii="Times New Roman" w:hAnsi="Times New Roman" w:cs="Times New Roman"/>
                <w:sz w:val="20"/>
                <w:szCs w:val="20"/>
              </w:rPr>
              <w:t>6 054</w:t>
            </w:r>
            <w:r w:rsidRPr="00176DC5">
              <w:rPr>
                <w:rFonts w:ascii="Times New Roman" w:hAnsi="Times New Roman" w:cs="Times New Roman"/>
                <w:sz w:val="20"/>
                <w:szCs w:val="20"/>
              </w:rPr>
              <w:t xml:space="preserve"> Eur</w:t>
            </w:r>
          </w:p>
        </w:tc>
        <w:tc>
          <w:tcPr>
            <w:tcW w:w="1559" w:type="dxa"/>
            <w:tcBorders>
              <w:left w:val="nil"/>
            </w:tcBorders>
            <w:vAlign w:val="bottom"/>
          </w:tcPr>
          <w:p w14:paraId="0A9F1F61" w14:textId="77777777" w:rsidR="008C1B62" w:rsidRPr="00E018DD" w:rsidRDefault="008C1B62" w:rsidP="008C1B62">
            <w:pPr>
              <w:spacing w:before="120"/>
              <w:jc w:val="right"/>
              <w:rPr>
                <w:rFonts w:ascii="Times New Roman" w:hAnsi="Times New Roman" w:cs="Times New Roman"/>
                <w:sz w:val="20"/>
                <w:szCs w:val="20"/>
              </w:rPr>
            </w:pPr>
          </w:p>
        </w:tc>
        <w:tc>
          <w:tcPr>
            <w:tcW w:w="1418" w:type="dxa"/>
            <w:tcBorders>
              <w:left w:val="nil"/>
            </w:tcBorders>
            <w:vAlign w:val="bottom"/>
          </w:tcPr>
          <w:p w14:paraId="1583723B" w14:textId="77777777" w:rsidR="008C1B62" w:rsidRPr="00E018DD" w:rsidRDefault="008C1B62" w:rsidP="008C1B62">
            <w:pPr>
              <w:spacing w:before="120"/>
              <w:jc w:val="right"/>
              <w:rPr>
                <w:rFonts w:ascii="Times New Roman" w:hAnsi="Times New Roman" w:cs="Times New Roman"/>
                <w:sz w:val="20"/>
                <w:szCs w:val="20"/>
              </w:rPr>
            </w:pPr>
          </w:p>
        </w:tc>
      </w:tr>
      <w:tr w:rsidR="008C1B62" w:rsidRPr="00176DC5" w14:paraId="1D4CCC16" w14:textId="77777777" w:rsidTr="008E0FB0">
        <w:tc>
          <w:tcPr>
            <w:tcW w:w="5954" w:type="dxa"/>
            <w:vAlign w:val="center"/>
          </w:tcPr>
          <w:p w14:paraId="1FB3223B" w14:textId="477DCC19" w:rsidR="008C1B62" w:rsidRPr="00176DC5" w:rsidRDefault="008C1B62" w:rsidP="008C1B62">
            <w:pPr>
              <w:rPr>
                <w:rFonts w:ascii="Times New Roman" w:hAnsi="Times New Roman" w:cs="Times New Roman"/>
                <w:b/>
                <w:bCs/>
                <w:sz w:val="20"/>
                <w:szCs w:val="20"/>
              </w:rPr>
            </w:pPr>
            <w:r w:rsidRPr="004D4395">
              <w:rPr>
                <w:rFonts w:ascii="Times New Roman" w:hAnsi="Times New Roman" w:cs="Times New Roman"/>
                <w:b/>
                <w:bCs/>
                <w:sz w:val="20"/>
                <w:szCs w:val="20"/>
              </w:rPr>
              <w:t>Latvijas Olimpiskā komiteja</w:t>
            </w:r>
          </w:p>
        </w:tc>
        <w:tc>
          <w:tcPr>
            <w:tcW w:w="1559" w:type="dxa"/>
            <w:tcBorders>
              <w:left w:val="nil"/>
            </w:tcBorders>
            <w:vAlign w:val="bottom"/>
          </w:tcPr>
          <w:p w14:paraId="3634E85C" w14:textId="437EF461" w:rsidR="008C1B62" w:rsidRPr="00176DC5" w:rsidRDefault="008C1B62" w:rsidP="008C1B62">
            <w:pPr>
              <w:spacing w:before="120"/>
              <w:jc w:val="right"/>
              <w:rPr>
                <w:rFonts w:ascii="Times New Roman" w:hAnsi="Times New Roman" w:cs="Times New Roman"/>
                <w:b/>
                <w:bCs/>
                <w:sz w:val="20"/>
                <w:szCs w:val="20"/>
              </w:rPr>
            </w:pPr>
          </w:p>
        </w:tc>
        <w:tc>
          <w:tcPr>
            <w:tcW w:w="1418" w:type="dxa"/>
            <w:tcBorders>
              <w:left w:val="nil"/>
            </w:tcBorders>
            <w:vAlign w:val="bottom"/>
          </w:tcPr>
          <w:p w14:paraId="26C2E15F" w14:textId="3FF759C0" w:rsidR="008C1B62" w:rsidRPr="00176DC5" w:rsidRDefault="008C1B62" w:rsidP="008C1B62">
            <w:pPr>
              <w:spacing w:before="120"/>
              <w:jc w:val="right"/>
              <w:rPr>
                <w:rFonts w:ascii="Times New Roman" w:hAnsi="Times New Roman" w:cs="Times New Roman"/>
                <w:b/>
                <w:bCs/>
                <w:sz w:val="20"/>
                <w:szCs w:val="20"/>
              </w:rPr>
            </w:pPr>
            <w:r>
              <w:rPr>
                <w:rFonts w:ascii="Times New Roman" w:hAnsi="Times New Roman" w:cs="Times New Roman"/>
                <w:b/>
                <w:bCs/>
                <w:sz w:val="20"/>
                <w:szCs w:val="20"/>
              </w:rPr>
              <w:t>10 000</w:t>
            </w:r>
          </w:p>
        </w:tc>
      </w:tr>
      <w:tr w:rsidR="008C1B62" w:rsidRPr="00E018DD" w14:paraId="0CCE539E" w14:textId="77777777" w:rsidTr="004758F7">
        <w:tc>
          <w:tcPr>
            <w:tcW w:w="5954" w:type="dxa"/>
            <w:vAlign w:val="center"/>
          </w:tcPr>
          <w:p w14:paraId="690FFF4D" w14:textId="3BD4DCE3" w:rsidR="008C1B62" w:rsidRDefault="008C1B62" w:rsidP="008C1B62">
            <w:pPr>
              <w:numPr>
                <w:ilvl w:val="0"/>
                <w:numId w:val="5"/>
              </w:numPr>
              <w:spacing w:after="0" w:line="240" w:lineRule="auto"/>
              <w:jc w:val="both"/>
              <w:rPr>
                <w:rFonts w:ascii="Times New Roman" w:hAnsi="Times New Roman" w:cs="Times New Roman"/>
                <w:sz w:val="20"/>
                <w:szCs w:val="20"/>
              </w:rPr>
            </w:pPr>
            <w:r w:rsidRPr="00176DC5">
              <w:rPr>
                <w:rFonts w:ascii="Times New Roman" w:hAnsi="Times New Roman" w:cs="Times New Roman"/>
                <w:sz w:val="20"/>
                <w:szCs w:val="20"/>
              </w:rPr>
              <w:t>LBF darbībai un aktivitātēm – 6 000 Eur</w:t>
            </w:r>
          </w:p>
          <w:p w14:paraId="225DA72B" w14:textId="77777777" w:rsidR="008C1B62" w:rsidRPr="004B77C6" w:rsidRDefault="008C1B62" w:rsidP="008C1B62">
            <w:pPr>
              <w:spacing w:after="0" w:line="240" w:lineRule="auto"/>
              <w:ind w:left="720"/>
              <w:jc w:val="both"/>
              <w:rPr>
                <w:rFonts w:ascii="Times New Roman" w:hAnsi="Times New Roman" w:cs="Times New Roman"/>
                <w:sz w:val="20"/>
                <w:szCs w:val="20"/>
              </w:rPr>
            </w:pPr>
          </w:p>
          <w:p w14:paraId="067D8566" w14:textId="77777777" w:rsidR="008C1B62" w:rsidRDefault="008C1B62" w:rsidP="008C1B62">
            <w:pPr>
              <w:numPr>
                <w:ilvl w:val="0"/>
                <w:numId w:val="5"/>
              </w:numPr>
              <w:spacing w:after="0" w:line="240" w:lineRule="auto"/>
              <w:jc w:val="both"/>
              <w:rPr>
                <w:rFonts w:ascii="Times New Roman" w:hAnsi="Times New Roman" w:cs="Times New Roman"/>
                <w:sz w:val="20"/>
                <w:szCs w:val="20"/>
              </w:rPr>
            </w:pPr>
            <w:r w:rsidRPr="004B77C6">
              <w:rPr>
                <w:rFonts w:ascii="Times New Roman" w:hAnsi="Times New Roman" w:cs="Times New Roman"/>
                <w:sz w:val="20"/>
                <w:szCs w:val="20"/>
              </w:rPr>
              <w:t>finansējums LOV sportistam – 4 000 Eur</w:t>
            </w:r>
          </w:p>
          <w:p w14:paraId="18734165" w14:textId="77777777" w:rsidR="008C1B62" w:rsidRDefault="008C1B62" w:rsidP="008C1B62">
            <w:pPr>
              <w:pStyle w:val="ListParagraph"/>
              <w:rPr>
                <w:rFonts w:ascii="Times New Roman" w:hAnsi="Times New Roman" w:cs="Times New Roman"/>
                <w:sz w:val="20"/>
                <w:szCs w:val="20"/>
              </w:rPr>
            </w:pPr>
          </w:p>
          <w:p w14:paraId="44376584" w14:textId="36444961" w:rsidR="008C1B62" w:rsidRPr="00176DC5" w:rsidRDefault="008C1B62" w:rsidP="008C1B62">
            <w:pPr>
              <w:spacing w:after="0" w:line="240" w:lineRule="auto"/>
              <w:jc w:val="both"/>
              <w:rPr>
                <w:rFonts w:ascii="Times New Roman" w:hAnsi="Times New Roman" w:cs="Times New Roman"/>
                <w:sz w:val="20"/>
                <w:szCs w:val="20"/>
              </w:rPr>
            </w:pPr>
          </w:p>
        </w:tc>
        <w:tc>
          <w:tcPr>
            <w:tcW w:w="1559" w:type="dxa"/>
            <w:tcBorders>
              <w:left w:val="nil"/>
            </w:tcBorders>
            <w:vAlign w:val="bottom"/>
          </w:tcPr>
          <w:p w14:paraId="1C3E61A1" w14:textId="5FF31DE7" w:rsidR="008C1B62" w:rsidRPr="00E018DD" w:rsidRDefault="008C1B62" w:rsidP="008C1B62">
            <w:pPr>
              <w:spacing w:before="120"/>
              <w:jc w:val="right"/>
              <w:rPr>
                <w:rFonts w:ascii="Times New Roman" w:hAnsi="Times New Roman" w:cs="Times New Roman"/>
                <w:sz w:val="20"/>
                <w:szCs w:val="20"/>
              </w:rPr>
            </w:pPr>
          </w:p>
        </w:tc>
        <w:tc>
          <w:tcPr>
            <w:tcW w:w="1418" w:type="dxa"/>
            <w:tcBorders>
              <w:left w:val="nil"/>
            </w:tcBorders>
            <w:vAlign w:val="bottom"/>
          </w:tcPr>
          <w:p w14:paraId="20342DD0" w14:textId="3F2A9717" w:rsidR="008C1B62" w:rsidRPr="00E018DD" w:rsidRDefault="008C1B62" w:rsidP="008C1B62">
            <w:pPr>
              <w:spacing w:before="120"/>
              <w:jc w:val="right"/>
              <w:rPr>
                <w:rFonts w:ascii="Times New Roman" w:hAnsi="Times New Roman" w:cs="Times New Roman"/>
                <w:sz w:val="20"/>
                <w:szCs w:val="20"/>
              </w:rPr>
            </w:pPr>
          </w:p>
        </w:tc>
      </w:tr>
      <w:tr w:rsidR="008C1B62" w:rsidRPr="000D5365" w14:paraId="03179CE1" w14:textId="77777777" w:rsidTr="004758F7">
        <w:tc>
          <w:tcPr>
            <w:tcW w:w="5954" w:type="dxa"/>
            <w:vAlign w:val="center"/>
          </w:tcPr>
          <w:p w14:paraId="19727483" w14:textId="77777777" w:rsidR="008C1B62" w:rsidRDefault="008C1B62" w:rsidP="008C1B62">
            <w:pPr>
              <w:rPr>
                <w:rFonts w:ascii="Times New Roman" w:hAnsi="Times New Roman" w:cs="Times New Roman"/>
                <w:b/>
                <w:bCs/>
                <w:sz w:val="20"/>
                <w:szCs w:val="20"/>
              </w:rPr>
            </w:pPr>
            <w:r>
              <w:rPr>
                <w:rFonts w:ascii="Times New Roman" w:hAnsi="Times New Roman" w:cs="Times New Roman"/>
                <w:b/>
                <w:bCs/>
                <w:sz w:val="20"/>
                <w:szCs w:val="20"/>
              </w:rPr>
              <w:t>Rīgas valstpilsētas pašvaldība</w:t>
            </w:r>
          </w:p>
          <w:p w14:paraId="03C95CF8" w14:textId="6F4676BA" w:rsidR="008C1B62" w:rsidRPr="000D5365" w:rsidRDefault="000D5365" w:rsidP="008C1B62">
            <w:pPr>
              <w:rPr>
                <w:rFonts w:ascii="Times New Roman" w:hAnsi="Times New Roman" w:cs="Times New Roman"/>
                <w:b/>
                <w:bCs/>
                <w:sz w:val="20"/>
                <w:szCs w:val="20"/>
              </w:rPr>
            </w:pPr>
            <w:r>
              <w:rPr>
                <w:rFonts w:ascii="Times New Roman" w:hAnsi="Times New Roman" w:cs="Times New Roman"/>
                <w:b/>
                <w:bCs/>
                <w:sz w:val="20"/>
                <w:szCs w:val="20"/>
              </w:rPr>
              <w:t>Jūrmalas izglītības pārvalde</w:t>
            </w:r>
          </w:p>
        </w:tc>
        <w:tc>
          <w:tcPr>
            <w:tcW w:w="1559" w:type="dxa"/>
            <w:tcBorders>
              <w:left w:val="nil"/>
            </w:tcBorders>
            <w:vAlign w:val="bottom"/>
          </w:tcPr>
          <w:p w14:paraId="6FA546FD" w14:textId="6FC464A0" w:rsidR="008C1B62" w:rsidRDefault="008C1B62" w:rsidP="008C1B62">
            <w:pPr>
              <w:spacing w:before="120"/>
              <w:jc w:val="right"/>
              <w:rPr>
                <w:rFonts w:ascii="Times New Roman" w:hAnsi="Times New Roman" w:cs="Times New Roman"/>
                <w:b/>
                <w:bCs/>
                <w:sz w:val="20"/>
                <w:szCs w:val="20"/>
              </w:rPr>
            </w:pPr>
            <w:r>
              <w:rPr>
                <w:rFonts w:ascii="Times New Roman" w:hAnsi="Times New Roman" w:cs="Times New Roman"/>
                <w:b/>
                <w:bCs/>
                <w:sz w:val="20"/>
                <w:szCs w:val="20"/>
              </w:rPr>
              <w:t>10 800</w:t>
            </w:r>
          </w:p>
          <w:p w14:paraId="5F003CFB" w14:textId="54C058BC" w:rsidR="008C1B62" w:rsidRPr="001E1024" w:rsidRDefault="008C1B62" w:rsidP="008C1B62">
            <w:pPr>
              <w:spacing w:before="120"/>
              <w:jc w:val="right"/>
              <w:rPr>
                <w:rFonts w:ascii="Times New Roman" w:hAnsi="Times New Roman" w:cs="Times New Roman"/>
                <w:b/>
                <w:bCs/>
                <w:sz w:val="20"/>
                <w:szCs w:val="20"/>
              </w:rPr>
            </w:pPr>
            <w:r w:rsidRPr="008C1B62">
              <w:rPr>
                <w:rFonts w:ascii="Times New Roman" w:hAnsi="Times New Roman" w:cs="Times New Roman"/>
                <w:b/>
                <w:bCs/>
                <w:sz w:val="20"/>
                <w:szCs w:val="20"/>
              </w:rPr>
              <w:t>7 285</w:t>
            </w:r>
          </w:p>
        </w:tc>
        <w:tc>
          <w:tcPr>
            <w:tcW w:w="1418" w:type="dxa"/>
            <w:tcBorders>
              <w:left w:val="nil"/>
            </w:tcBorders>
            <w:vAlign w:val="bottom"/>
          </w:tcPr>
          <w:p w14:paraId="5B721527" w14:textId="6BA17F81" w:rsidR="008C1B62" w:rsidRDefault="008C1B62" w:rsidP="008C1B62">
            <w:pPr>
              <w:spacing w:before="120"/>
              <w:jc w:val="right"/>
              <w:rPr>
                <w:rFonts w:ascii="Times New Roman" w:hAnsi="Times New Roman" w:cs="Times New Roman"/>
                <w:b/>
                <w:bCs/>
                <w:sz w:val="20"/>
                <w:szCs w:val="20"/>
              </w:rPr>
            </w:pPr>
            <w:r>
              <w:rPr>
                <w:rFonts w:ascii="Times New Roman" w:hAnsi="Times New Roman" w:cs="Times New Roman"/>
                <w:b/>
                <w:bCs/>
                <w:sz w:val="20"/>
                <w:szCs w:val="20"/>
              </w:rPr>
              <w:t>23 416</w:t>
            </w:r>
          </w:p>
          <w:p w14:paraId="27304D71" w14:textId="16ED1FC1" w:rsidR="008C1B62" w:rsidRPr="005B4854" w:rsidRDefault="008C1B62" w:rsidP="008C1B62">
            <w:pPr>
              <w:spacing w:before="120"/>
              <w:jc w:val="right"/>
              <w:rPr>
                <w:rFonts w:ascii="Times New Roman" w:hAnsi="Times New Roman" w:cs="Times New Roman"/>
                <w:b/>
                <w:bCs/>
                <w:sz w:val="20"/>
                <w:szCs w:val="20"/>
              </w:rPr>
            </w:pPr>
          </w:p>
        </w:tc>
      </w:tr>
      <w:tr w:rsidR="008C1B62" w:rsidRPr="000D5365" w14:paraId="4D4CB254" w14:textId="77777777" w:rsidTr="004758F7">
        <w:tc>
          <w:tcPr>
            <w:tcW w:w="5954" w:type="dxa"/>
            <w:vAlign w:val="center"/>
          </w:tcPr>
          <w:p w14:paraId="284A6F5B" w14:textId="77777777" w:rsidR="008C1B62" w:rsidRDefault="008C1B62" w:rsidP="008C1B62">
            <w:pPr>
              <w:rPr>
                <w:rFonts w:ascii="Times New Roman" w:hAnsi="Times New Roman" w:cs="Times New Roman"/>
                <w:b/>
                <w:bCs/>
                <w:sz w:val="20"/>
                <w:szCs w:val="20"/>
              </w:rPr>
            </w:pPr>
            <w:r w:rsidRPr="001E1024">
              <w:rPr>
                <w:rFonts w:ascii="Times New Roman" w:hAnsi="Times New Roman" w:cs="Times New Roman"/>
                <w:b/>
                <w:bCs/>
                <w:sz w:val="20"/>
                <w:szCs w:val="20"/>
              </w:rPr>
              <w:t>Siguldas novada pašvaldība</w:t>
            </w:r>
            <w:r>
              <w:rPr>
                <w:rFonts w:ascii="Times New Roman" w:hAnsi="Times New Roman" w:cs="Times New Roman"/>
                <w:b/>
                <w:bCs/>
                <w:sz w:val="20"/>
                <w:szCs w:val="20"/>
              </w:rPr>
              <w:t xml:space="preserve"> </w:t>
            </w:r>
          </w:p>
          <w:p w14:paraId="6091C92A" w14:textId="1EEA945D" w:rsidR="008C1B62" w:rsidRPr="000D5365" w:rsidRDefault="008C1B62" w:rsidP="008C1B62">
            <w:pPr>
              <w:rPr>
                <w:rFonts w:ascii="Times New Roman" w:hAnsi="Times New Roman" w:cs="Times New Roman"/>
                <w:b/>
                <w:bCs/>
                <w:sz w:val="20"/>
                <w:szCs w:val="20"/>
              </w:rPr>
            </w:pPr>
            <w:r w:rsidRPr="001E1024">
              <w:rPr>
                <w:rFonts w:ascii="Times New Roman" w:hAnsi="Times New Roman" w:cs="Times New Roman"/>
                <w:b/>
                <w:bCs/>
                <w:sz w:val="20"/>
                <w:szCs w:val="20"/>
              </w:rPr>
              <w:t>Siguldas badmintona klubs, Biedrība</w:t>
            </w:r>
          </w:p>
        </w:tc>
        <w:tc>
          <w:tcPr>
            <w:tcW w:w="1559" w:type="dxa"/>
            <w:tcBorders>
              <w:left w:val="nil"/>
            </w:tcBorders>
            <w:vAlign w:val="bottom"/>
          </w:tcPr>
          <w:p w14:paraId="0F2E2E15" w14:textId="7D7BD5C7" w:rsidR="008C1B62" w:rsidRDefault="008C1B62" w:rsidP="008C1B62">
            <w:pPr>
              <w:spacing w:before="120"/>
              <w:jc w:val="right"/>
              <w:rPr>
                <w:rFonts w:ascii="Times New Roman" w:hAnsi="Times New Roman" w:cs="Times New Roman"/>
                <w:b/>
                <w:bCs/>
                <w:sz w:val="20"/>
                <w:szCs w:val="20"/>
              </w:rPr>
            </w:pPr>
            <w:r>
              <w:rPr>
                <w:rFonts w:ascii="Times New Roman" w:hAnsi="Times New Roman" w:cs="Times New Roman"/>
                <w:b/>
                <w:bCs/>
                <w:sz w:val="20"/>
                <w:szCs w:val="20"/>
              </w:rPr>
              <w:t>1</w:t>
            </w:r>
            <w:r w:rsidR="000D5365">
              <w:rPr>
                <w:rFonts w:ascii="Times New Roman" w:hAnsi="Times New Roman" w:cs="Times New Roman"/>
                <w:b/>
                <w:bCs/>
                <w:sz w:val="20"/>
                <w:szCs w:val="20"/>
              </w:rPr>
              <w:t xml:space="preserve"> </w:t>
            </w:r>
            <w:r>
              <w:rPr>
                <w:rFonts w:ascii="Times New Roman" w:hAnsi="Times New Roman" w:cs="Times New Roman"/>
                <w:b/>
                <w:bCs/>
                <w:sz w:val="20"/>
                <w:szCs w:val="20"/>
              </w:rPr>
              <w:t>000</w:t>
            </w:r>
          </w:p>
          <w:p w14:paraId="53DF4392" w14:textId="5779A6D9" w:rsidR="008C1B62" w:rsidRPr="00501BE4" w:rsidRDefault="008C1B62" w:rsidP="008C1B62">
            <w:pPr>
              <w:spacing w:before="120"/>
              <w:jc w:val="right"/>
              <w:rPr>
                <w:rFonts w:ascii="Times New Roman" w:hAnsi="Times New Roman" w:cs="Times New Roman"/>
                <w:b/>
                <w:bCs/>
                <w:sz w:val="20"/>
                <w:szCs w:val="20"/>
              </w:rPr>
            </w:pPr>
          </w:p>
        </w:tc>
        <w:tc>
          <w:tcPr>
            <w:tcW w:w="1418" w:type="dxa"/>
            <w:tcBorders>
              <w:left w:val="nil"/>
            </w:tcBorders>
            <w:vAlign w:val="bottom"/>
          </w:tcPr>
          <w:p w14:paraId="60F776DB" w14:textId="77777777" w:rsidR="008C1B62" w:rsidRDefault="008C1B62" w:rsidP="008C1B62">
            <w:pPr>
              <w:spacing w:before="120"/>
              <w:jc w:val="right"/>
              <w:rPr>
                <w:rFonts w:ascii="Times New Roman" w:hAnsi="Times New Roman" w:cs="Times New Roman"/>
                <w:b/>
                <w:bCs/>
                <w:sz w:val="20"/>
                <w:szCs w:val="20"/>
              </w:rPr>
            </w:pPr>
            <w:r w:rsidRPr="004B77C6">
              <w:rPr>
                <w:rFonts w:ascii="Times New Roman" w:hAnsi="Times New Roman" w:cs="Times New Roman"/>
                <w:b/>
                <w:bCs/>
                <w:sz w:val="20"/>
                <w:szCs w:val="20"/>
              </w:rPr>
              <w:t>2</w:t>
            </w:r>
            <w:r>
              <w:rPr>
                <w:rFonts w:ascii="Times New Roman" w:hAnsi="Times New Roman" w:cs="Times New Roman"/>
                <w:b/>
                <w:bCs/>
                <w:sz w:val="20"/>
                <w:szCs w:val="20"/>
              </w:rPr>
              <w:t> </w:t>
            </w:r>
            <w:r w:rsidRPr="004B77C6">
              <w:rPr>
                <w:rFonts w:ascii="Times New Roman" w:hAnsi="Times New Roman" w:cs="Times New Roman"/>
                <w:b/>
                <w:bCs/>
                <w:sz w:val="20"/>
                <w:szCs w:val="20"/>
              </w:rPr>
              <w:t>272</w:t>
            </w:r>
          </w:p>
          <w:p w14:paraId="373026C9" w14:textId="1097A9C5" w:rsidR="008C1B62" w:rsidRPr="00501BE4" w:rsidRDefault="008C1B62" w:rsidP="008C1B62">
            <w:pPr>
              <w:spacing w:before="120"/>
              <w:jc w:val="right"/>
              <w:rPr>
                <w:rFonts w:ascii="Times New Roman" w:hAnsi="Times New Roman" w:cs="Times New Roman"/>
                <w:b/>
                <w:bCs/>
                <w:sz w:val="20"/>
                <w:szCs w:val="20"/>
              </w:rPr>
            </w:pPr>
            <w:r>
              <w:rPr>
                <w:rFonts w:ascii="Times New Roman" w:hAnsi="Times New Roman" w:cs="Times New Roman"/>
                <w:b/>
                <w:bCs/>
                <w:sz w:val="20"/>
                <w:szCs w:val="20"/>
              </w:rPr>
              <w:t>1 400</w:t>
            </w:r>
          </w:p>
        </w:tc>
      </w:tr>
      <w:tr w:rsidR="008C1B62" w:rsidRPr="000D5365" w14:paraId="2972FE88" w14:textId="77777777" w:rsidTr="004758F7">
        <w:tc>
          <w:tcPr>
            <w:tcW w:w="5954" w:type="dxa"/>
            <w:vAlign w:val="center"/>
          </w:tcPr>
          <w:p w14:paraId="0C3C81B7" w14:textId="5B843C0F" w:rsidR="008C1B62" w:rsidRPr="000D5365" w:rsidRDefault="008C1B62" w:rsidP="008C1B62">
            <w:pPr>
              <w:rPr>
                <w:rFonts w:ascii="Times New Roman" w:hAnsi="Times New Roman" w:cs="Times New Roman"/>
                <w:b/>
                <w:bCs/>
                <w:sz w:val="20"/>
                <w:szCs w:val="20"/>
              </w:rPr>
            </w:pPr>
            <w:r>
              <w:rPr>
                <w:rFonts w:ascii="Times New Roman" w:hAnsi="Times New Roman" w:cs="Times New Roman"/>
                <w:b/>
                <w:bCs/>
                <w:sz w:val="20"/>
                <w:szCs w:val="20"/>
              </w:rPr>
              <w:t xml:space="preserve">Valmieras novada pašvaldība </w:t>
            </w:r>
          </w:p>
        </w:tc>
        <w:tc>
          <w:tcPr>
            <w:tcW w:w="1559" w:type="dxa"/>
            <w:tcBorders>
              <w:left w:val="nil"/>
            </w:tcBorders>
            <w:vAlign w:val="bottom"/>
          </w:tcPr>
          <w:p w14:paraId="084912B0" w14:textId="2D38BBA1" w:rsidR="008C1B62" w:rsidRPr="00501BE4" w:rsidRDefault="008C1B62" w:rsidP="008C1B62">
            <w:pPr>
              <w:spacing w:before="120"/>
              <w:jc w:val="right"/>
              <w:rPr>
                <w:rFonts w:ascii="Times New Roman" w:hAnsi="Times New Roman" w:cs="Times New Roman"/>
                <w:b/>
                <w:bCs/>
                <w:sz w:val="20"/>
                <w:szCs w:val="20"/>
              </w:rPr>
            </w:pPr>
          </w:p>
        </w:tc>
        <w:tc>
          <w:tcPr>
            <w:tcW w:w="1418" w:type="dxa"/>
            <w:tcBorders>
              <w:left w:val="nil"/>
            </w:tcBorders>
            <w:vAlign w:val="bottom"/>
          </w:tcPr>
          <w:p w14:paraId="765EAF2B" w14:textId="552C6CBA" w:rsidR="008C1B62" w:rsidRPr="000D5365" w:rsidRDefault="008C1B62" w:rsidP="008C1B62">
            <w:pPr>
              <w:spacing w:before="120"/>
              <w:jc w:val="right"/>
              <w:rPr>
                <w:rFonts w:ascii="Times New Roman" w:hAnsi="Times New Roman" w:cs="Times New Roman"/>
                <w:b/>
                <w:bCs/>
                <w:sz w:val="20"/>
                <w:szCs w:val="20"/>
              </w:rPr>
            </w:pPr>
            <w:r>
              <w:rPr>
                <w:rFonts w:ascii="Times New Roman" w:hAnsi="Times New Roman" w:cs="Times New Roman"/>
                <w:b/>
                <w:bCs/>
                <w:sz w:val="20"/>
                <w:szCs w:val="20"/>
              </w:rPr>
              <w:t>3 110</w:t>
            </w:r>
          </w:p>
        </w:tc>
      </w:tr>
      <w:tr w:rsidR="004D4395" w:rsidRPr="000D5365" w14:paraId="3208C851" w14:textId="77777777" w:rsidTr="004758F7">
        <w:tc>
          <w:tcPr>
            <w:tcW w:w="5954" w:type="dxa"/>
            <w:tcBorders>
              <w:top w:val="double" w:sz="4" w:space="0" w:color="auto"/>
              <w:bottom w:val="double" w:sz="6" w:space="0" w:color="auto"/>
            </w:tcBorders>
            <w:vAlign w:val="bottom"/>
          </w:tcPr>
          <w:p w14:paraId="5D395BD5" w14:textId="77777777" w:rsidR="004D4395" w:rsidRPr="000D5365" w:rsidRDefault="004D4395" w:rsidP="000D5365">
            <w:pPr>
              <w:rPr>
                <w:rFonts w:ascii="Times New Roman" w:hAnsi="Times New Roman" w:cs="Times New Roman"/>
                <w:b/>
                <w:bCs/>
                <w:sz w:val="20"/>
                <w:szCs w:val="20"/>
              </w:rPr>
            </w:pPr>
            <w:r w:rsidRPr="000D5365">
              <w:rPr>
                <w:rFonts w:ascii="Times New Roman" w:hAnsi="Times New Roman" w:cs="Times New Roman"/>
                <w:b/>
                <w:bCs/>
                <w:sz w:val="20"/>
                <w:szCs w:val="20"/>
              </w:rPr>
              <w:t>KOPĀ:</w:t>
            </w:r>
          </w:p>
        </w:tc>
        <w:tc>
          <w:tcPr>
            <w:tcW w:w="1559" w:type="dxa"/>
            <w:tcBorders>
              <w:top w:val="double" w:sz="4" w:space="0" w:color="auto"/>
              <w:left w:val="nil"/>
              <w:bottom w:val="double" w:sz="6" w:space="0" w:color="auto"/>
            </w:tcBorders>
            <w:vAlign w:val="bottom"/>
          </w:tcPr>
          <w:p w14:paraId="7C84DA0F" w14:textId="6FA73A7E" w:rsidR="004D4395" w:rsidRPr="000D5365" w:rsidRDefault="000D5365" w:rsidP="000D5365">
            <w:pPr>
              <w:spacing w:before="120"/>
              <w:jc w:val="right"/>
              <w:rPr>
                <w:rFonts w:ascii="Times New Roman" w:hAnsi="Times New Roman" w:cs="Times New Roman"/>
                <w:b/>
                <w:bCs/>
                <w:sz w:val="20"/>
                <w:szCs w:val="20"/>
              </w:rPr>
            </w:pPr>
            <w:r>
              <w:rPr>
                <w:rFonts w:ascii="Times New Roman" w:hAnsi="Times New Roman" w:cs="Times New Roman"/>
                <w:b/>
                <w:bCs/>
                <w:sz w:val="20"/>
                <w:szCs w:val="20"/>
              </w:rPr>
              <w:t>44 115</w:t>
            </w:r>
          </w:p>
        </w:tc>
        <w:tc>
          <w:tcPr>
            <w:tcW w:w="1418" w:type="dxa"/>
            <w:tcBorders>
              <w:top w:val="double" w:sz="4" w:space="0" w:color="auto"/>
              <w:left w:val="nil"/>
              <w:bottom w:val="double" w:sz="6" w:space="0" w:color="auto"/>
            </w:tcBorders>
            <w:vAlign w:val="bottom"/>
          </w:tcPr>
          <w:p w14:paraId="0FAE6FEE" w14:textId="62C00351" w:rsidR="004D4395" w:rsidRPr="000D5365" w:rsidRDefault="000D5365" w:rsidP="000D5365">
            <w:pPr>
              <w:spacing w:before="120"/>
              <w:jc w:val="right"/>
              <w:rPr>
                <w:rFonts w:ascii="Times New Roman" w:hAnsi="Times New Roman" w:cs="Times New Roman"/>
                <w:b/>
                <w:bCs/>
                <w:sz w:val="20"/>
                <w:szCs w:val="20"/>
              </w:rPr>
            </w:pPr>
            <w:r>
              <w:rPr>
                <w:rFonts w:ascii="Times New Roman" w:hAnsi="Times New Roman" w:cs="Times New Roman"/>
                <w:b/>
                <w:bCs/>
                <w:sz w:val="20"/>
                <w:szCs w:val="20"/>
              </w:rPr>
              <w:t>69 506</w:t>
            </w:r>
          </w:p>
        </w:tc>
      </w:tr>
    </w:tbl>
    <w:p w14:paraId="15F99083" w14:textId="77777777" w:rsidR="00E018DD" w:rsidRDefault="00E018DD" w:rsidP="00E018DD">
      <w:pPr>
        <w:rPr>
          <w:rFonts w:ascii="Times New Roman" w:hAnsi="Times New Roman" w:cs="Times New Roman"/>
          <w:b/>
          <w:sz w:val="20"/>
          <w:szCs w:val="20"/>
        </w:rPr>
      </w:pPr>
    </w:p>
    <w:p w14:paraId="5D569C9E" w14:textId="77777777" w:rsidR="000D5365" w:rsidRDefault="000D5365" w:rsidP="00E018DD">
      <w:pPr>
        <w:rPr>
          <w:rFonts w:ascii="Times New Roman" w:hAnsi="Times New Roman" w:cs="Times New Roman"/>
          <w:b/>
          <w:sz w:val="20"/>
          <w:szCs w:val="20"/>
        </w:rPr>
      </w:pPr>
    </w:p>
    <w:p w14:paraId="04435DCC" w14:textId="77777777" w:rsidR="000D5365" w:rsidRDefault="000D5365" w:rsidP="00E018DD">
      <w:pPr>
        <w:rPr>
          <w:rFonts w:ascii="Times New Roman" w:hAnsi="Times New Roman" w:cs="Times New Roman"/>
          <w:b/>
          <w:sz w:val="20"/>
          <w:szCs w:val="20"/>
        </w:rPr>
      </w:pPr>
    </w:p>
    <w:p w14:paraId="5ED71474" w14:textId="77777777" w:rsidR="000D5365" w:rsidRDefault="000D5365" w:rsidP="00E018DD">
      <w:pPr>
        <w:rPr>
          <w:rFonts w:ascii="Times New Roman" w:hAnsi="Times New Roman" w:cs="Times New Roman"/>
          <w:b/>
          <w:sz w:val="20"/>
          <w:szCs w:val="20"/>
        </w:rPr>
      </w:pPr>
    </w:p>
    <w:p w14:paraId="2207EA06" w14:textId="77777777" w:rsidR="000D5365" w:rsidRDefault="000D5365" w:rsidP="00E018DD">
      <w:pPr>
        <w:rPr>
          <w:rFonts w:ascii="Times New Roman" w:hAnsi="Times New Roman" w:cs="Times New Roman"/>
          <w:b/>
          <w:sz w:val="20"/>
          <w:szCs w:val="20"/>
        </w:rPr>
      </w:pPr>
    </w:p>
    <w:p w14:paraId="1EFB11B3" w14:textId="77777777" w:rsidR="000D5365" w:rsidRDefault="000D5365" w:rsidP="00E018DD">
      <w:pPr>
        <w:rPr>
          <w:rFonts w:ascii="Times New Roman" w:hAnsi="Times New Roman" w:cs="Times New Roman"/>
          <w:b/>
          <w:sz w:val="20"/>
          <w:szCs w:val="20"/>
        </w:rPr>
      </w:pPr>
    </w:p>
    <w:p w14:paraId="34E1E3F7" w14:textId="77777777" w:rsidR="000D5365" w:rsidRDefault="000D5365" w:rsidP="00E018DD">
      <w:pPr>
        <w:rPr>
          <w:rFonts w:ascii="Times New Roman" w:hAnsi="Times New Roman" w:cs="Times New Roman"/>
          <w:b/>
          <w:sz w:val="20"/>
          <w:szCs w:val="20"/>
        </w:rPr>
      </w:pPr>
    </w:p>
    <w:p w14:paraId="0A39B421" w14:textId="77777777" w:rsidR="000D5365" w:rsidRDefault="000D5365" w:rsidP="00E018DD">
      <w:pPr>
        <w:rPr>
          <w:rFonts w:ascii="Times New Roman" w:hAnsi="Times New Roman" w:cs="Times New Roman"/>
          <w:b/>
          <w:sz w:val="20"/>
          <w:szCs w:val="20"/>
        </w:rPr>
      </w:pPr>
    </w:p>
    <w:p w14:paraId="10585ACA" w14:textId="42F2A9CD" w:rsidR="00AA0541" w:rsidRPr="00AA0541" w:rsidRDefault="00AA0541" w:rsidP="00AA0541">
      <w:pPr>
        <w:pStyle w:val="ListParagraph"/>
        <w:numPr>
          <w:ilvl w:val="0"/>
          <w:numId w:val="3"/>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Ziedojumi</w:t>
      </w:r>
    </w:p>
    <w:tbl>
      <w:tblPr>
        <w:tblW w:w="8931" w:type="dxa"/>
        <w:tblInd w:w="107" w:type="dxa"/>
        <w:tblLayout w:type="fixed"/>
        <w:tblCellMar>
          <w:left w:w="107" w:type="dxa"/>
          <w:right w:w="107" w:type="dxa"/>
        </w:tblCellMar>
        <w:tblLook w:val="0000" w:firstRow="0" w:lastRow="0" w:firstColumn="0" w:lastColumn="0" w:noHBand="0" w:noVBand="0"/>
      </w:tblPr>
      <w:tblGrid>
        <w:gridCol w:w="5954"/>
        <w:gridCol w:w="1559"/>
        <w:gridCol w:w="1418"/>
      </w:tblGrid>
      <w:tr w:rsidR="00AA0541" w:rsidRPr="00E018DD" w14:paraId="236D91A4" w14:textId="77777777" w:rsidTr="00651C69">
        <w:trPr>
          <w:cantSplit/>
        </w:trPr>
        <w:tc>
          <w:tcPr>
            <w:tcW w:w="5954" w:type="dxa"/>
            <w:vMerge w:val="restart"/>
          </w:tcPr>
          <w:p w14:paraId="289FAC36" w14:textId="77777777" w:rsidR="00AA0541" w:rsidRPr="00E018DD" w:rsidRDefault="00AA0541" w:rsidP="00651C69">
            <w:pPr>
              <w:rPr>
                <w:rFonts w:ascii="Times New Roman" w:hAnsi="Times New Roman" w:cs="Times New Roman"/>
                <w:sz w:val="20"/>
                <w:szCs w:val="20"/>
              </w:rPr>
            </w:pPr>
          </w:p>
        </w:tc>
        <w:tc>
          <w:tcPr>
            <w:tcW w:w="2977" w:type="dxa"/>
            <w:gridSpan w:val="2"/>
          </w:tcPr>
          <w:p w14:paraId="109E4945" w14:textId="77777777" w:rsidR="00AA0541" w:rsidRPr="00E018DD" w:rsidRDefault="00AA0541" w:rsidP="00651C69">
            <w:pPr>
              <w:jc w:val="center"/>
              <w:rPr>
                <w:rFonts w:ascii="Times New Roman" w:hAnsi="Times New Roman" w:cs="Times New Roman"/>
                <w:sz w:val="20"/>
                <w:szCs w:val="20"/>
              </w:rPr>
            </w:pPr>
          </w:p>
        </w:tc>
      </w:tr>
      <w:tr w:rsidR="00AA0541" w:rsidRPr="00E018DD" w14:paraId="19FEFA83" w14:textId="77777777" w:rsidTr="00651C69">
        <w:trPr>
          <w:cantSplit/>
        </w:trPr>
        <w:tc>
          <w:tcPr>
            <w:tcW w:w="5954" w:type="dxa"/>
            <w:vMerge/>
            <w:tcBorders>
              <w:bottom w:val="single" w:sz="4" w:space="0" w:color="auto"/>
            </w:tcBorders>
          </w:tcPr>
          <w:p w14:paraId="3D79158C" w14:textId="77777777" w:rsidR="00AA0541" w:rsidRPr="00E018DD" w:rsidRDefault="00AA0541" w:rsidP="00651C69">
            <w:pPr>
              <w:rPr>
                <w:rFonts w:ascii="Times New Roman" w:hAnsi="Times New Roman" w:cs="Times New Roman"/>
                <w:sz w:val="20"/>
                <w:szCs w:val="20"/>
              </w:rPr>
            </w:pPr>
          </w:p>
        </w:tc>
        <w:tc>
          <w:tcPr>
            <w:tcW w:w="1559" w:type="dxa"/>
            <w:tcBorders>
              <w:bottom w:val="single" w:sz="4" w:space="0" w:color="auto"/>
            </w:tcBorders>
          </w:tcPr>
          <w:p w14:paraId="693C74F2" w14:textId="5D0373FC" w:rsidR="00AA0541" w:rsidRPr="00E018DD" w:rsidRDefault="00AA0541" w:rsidP="00651C69">
            <w:pPr>
              <w:jc w:val="right"/>
              <w:rPr>
                <w:rFonts w:ascii="Times New Roman" w:hAnsi="Times New Roman" w:cs="Times New Roman"/>
                <w:sz w:val="20"/>
                <w:szCs w:val="20"/>
              </w:rPr>
            </w:pPr>
            <w:r w:rsidRPr="00E018DD">
              <w:rPr>
                <w:rFonts w:ascii="Times New Roman" w:hAnsi="Times New Roman" w:cs="Times New Roman"/>
                <w:sz w:val="20"/>
                <w:szCs w:val="20"/>
              </w:rPr>
              <w:t>202</w:t>
            </w:r>
            <w:r w:rsidR="000D5365">
              <w:rPr>
                <w:rFonts w:ascii="Times New Roman" w:hAnsi="Times New Roman" w:cs="Times New Roman"/>
                <w:sz w:val="20"/>
                <w:szCs w:val="20"/>
              </w:rPr>
              <w:t>4</w:t>
            </w:r>
          </w:p>
        </w:tc>
        <w:tc>
          <w:tcPr>
            <w:tcW w:w="1418" w:type="dxa"/>
            <w:tcBorders>
              <w:left w:val="nil"/>
              <w:bottom w:val="single" w:sz="4" w:space="0" w:color="auto"/>
            </w:tcBorders>
          </w:tcPr>
          <w:p w14:paraId="4F5F66FE" w14:textId="2FF3FC4D" w:rsidR="00AA0541" w:rsidRPr="00E018DD" w:rsidRDefault="00AA0541" w:rsidP="00651C69">
            <w:pPr>
              <w:jc w:val="right"/>
              <w:rPr>
                <w:rFonts w:ascii="Times New Roman" w:hAnsi="Times New Roman" w:cs="Times New Roman"/>
                <w:sz w:val="20"/>
                <w:szCs w:val="20"/>
              </w:rPr>
            </w:pPr>
            <w:r w:rsidRPr="00E018DD">
              <w:rPr>
                <w:rFonts w:ascii="Times New Roman" w:hAnsi="Times New Roman" w:cs="Times New Roman"/>
                <w:sz w:val="20"/>
                <w:szCs w:val="20"/>
              </w:rPr>
              <w:t>202</w:t>
            </w:r>
            <w:r w:rsidR="000D5365">
              <w:rPr>
                <w:rFonts w:ascii="Times New Roman" w:hAnsi="Times New Roman" w:cs="Times New Roman"/>
                <w:sz w:val="20"/>
                <w:szCs w:val="20"/>
              </w:rPr>
              <w:t>3</w:t>
            </w:r>
          </w:p>
        </w:tc>
      </w:tr>
      <w:tr w:rsidR="002A1981" w:rsidRPr="00E018DD" w14:paraId="21E58C17" w14:textId="77777777" w:rsidTr="00651C69">
        <w:tc>
          <w:tcPr>
            <w:tcW w:w="5954" w:type="dxa"/>
            <w:vAlign w:val="center"/>
          </w:tcPr>
          <w:p w14:paraId="609D4098" w14:textId="77777777" w:rsidR="002A1981" w:rsidRDefault="002A1981" w:rsidP="002A1981">
            <w:pPr>
              <w:rPr>
                <w:rFonts w:ascii="Times New Roman" w:hAnsi="Times New Roman" w:cs="Times New Roman"/>
                <w:sz w:val="20"/>
                <w:szCs w:val="20"/>
              </w:rPr>
            </w:pPr>
            <w:r>
              <w:rPr>
                <w:rFonts w:ascii="Times New Roman" w:hAnsi="Times New Roman" w:cs="Times New Roman"/>
                <w:sz w:val="20"/>
                <w:szCs w:val="20"/>
              </w:rPr>
              <w:t>Juridiskas personas</w:t>
            </w:r>
          </w:p>
          <w:p w14:paraId="56BA7DDD" w14:textId="6360C81B" w:rsidR="002A1981" w:rsidRDefault="002A1981" w:rsidP="002A1981">
            <w:pPr>
              <w:rPr>
                <w:rFonts w:ascii="Times New Roman" w:hAnsi="Times New Roman" w:cs="Times New Roman"/>
                <w:sz w:val="20"/>
                <w:szCs w:val="20"/>
              </w:rPr>
            </w:pPr>
            <w:r w:rsidRPr="000D5365">
              <w:rPr>
                <w:rFonts w:ascii="Times New Roman" w:hAnsi="Times New Roman" w:cs="Times New Roman"/>
                <w:sz w:val="20"/>
                <w:szCs w:val="20"/>
              </w:rPr>
              <w:t>VECPURMATUĻI, SIA</w:t>
            </w:r>
            <w:r>
              <w:rPr>
                <w:rFonts w:ascii="Times New Roman" w:hAnsi="Times New Roman" w:cs="Times New Roman"/>
                <w:sz w:val="20"/>
                <w:szCs w:val="20"/>
              </w:rPr>
              <w:t xml:space="preserve"> </w:t>
            </w:r>
            <w:r w:rsidRPr="000D5365">
              <w:rPr>
                <w:rFonts w:ascii="Times New Roman" w:hAnsi="Times New Roman" w:cs="Times New Roman"/>
                <w:sz w:val="20"/>
                <w:szCs w:val="20"/>
              </w:rPr>
              <w:t>44101028744</w:t>
            </w:r>
          </w:p>
          <w:p w14:paraId="4F4640B7" w14:textId="627C544A" w:rsidR="002A1981" w:rsidRDefault="002A1981" w:rsidP="002A1981">
            <w:pPr>
              <w:rPr>
                <w:rFonts w:ascii="Times New Roman" w:hAnsi="Times New Roman" w:cs="Times New Roman"/>
                <w:sz w:val="20"/>
                <w:szCs w:val="20"/>
              </w:rPr>
            </w:pPr>
            <w:r>
              <w:rPr>
                <w:rFonts w:ascii="Times New Roman" w:hAnsi="Times New Roman" w:cs="Times New Roman"/>
                <w:sz w:val="20"/>
                <w:szCs w:val="20"/>
              </w:rPr>
              <w:t xml:space="preserve">SIA Gaujas Koks </w:t>
            </w:r>
            <w:r w:rsidRPr="00AA0541">
              <w:rPr>
                <w:rFonts w:ascii="Times New Roman" w:hAnsi="Times New Roman" w:cs="Times New Roman"/>
                <w:sz w:val="20"/>
                <w:szCs w:val="20"/>
              </w:rPr>
              <w:t>40003037448</w:t>
            </w:r>
          </w:p>
        </w:tc>
        <w:tc>
          <w:tcPr>
            <w:tcW w:w="1559" w:type="dxa"/>
            <w:tcBorders>
              <w:left w:val="nil"/>
            </w:tcBorders>
            <w:vAlign w:val="bottom"/>
          </w:tcPr>
          <w:p w14:paraId="56FC3DCA" w14:textId="77777777" w:rsidR="002A1981"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550</w:t>
            </w:r>
          </w:p>
          <w:p w14:paraId="552D887E" w14:textId="1C4EE25A" w:rsidR="002A1981" w:rsidRDefault="002A1981" w:rsidP="002A1981">
            <w:pPr>
              <w:spacing w:before="120"/>
              <w:jc w:val="right"/>
              <w:rPr>
                <w:rFonts w:ascii="Times New Roman" w:hAnsi="Times New Roman" w:cs="Times New Roman"/>
                <w:sz w:val="20"/>
                <w:szCs w:val="20"/>
              </w:rPr>
            </w:pPr>
          </w:p>
        </w:tc>
        <w:tc>
          <w:tcPr>
            <w:tcW w:w="1418" w:type="dxa"/>
            <w:vAlign w:val="bottom"/>
          </w:tcPr>
          <w:p w14:paraId="4EDA25B6" w14:textId="3F25F926" w:rsidR="002A1981"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 xml:space="preserve">300 </w:t>
            </w:r>
          </w:p>
        </w:tc>
      </w:tr>
      <w:tr w:rsidR="002A1981" w:rsidRPr="00E018DD" w14:paraId="0D8B752F" w14:textId="77777777" w:rsidTr="00651C69">
        <w:tc>
          <w:tcPr>
            <w:tcW w:w="5954" w:type="dxa"/>
            <w:vAlign w:val="center"/>
          </w:tcPr>
          <w:p w14:paraId="684CC3AA" w14:textId="7A0A40AF" w:rsidR="002A1981" w:rsidRDefault="002A1981" w:rsidP="002A1981">
            <w:pPr>
              <w:rPr>
                <w:rFonts w:ascii="Times New Roman" w:hAnsi="Times New Roman" w:cs="Times New Roman"/>
                <w:sz w:val="20"/>
                <w:szCs w:val="20"/>
              </w:rPr>
            </w:pPr>
            <w:r>
              <w:rPr>
                <w:rFonts w:ascii="Times New Roman" w:hAnsi="Times New Roman" w:cs="Times New Roman"/>
                <w:sz w:val="20"/>
                <w:szCs w:val="20"/>
              </w:rPr>
              <w:t>Fiziskas personas</w:t>
            </w:r>
          </w:p>
          <w:p w14:paraId="65DD3E11" w14:textId="0C743F05" w:rsidR="002A1981" w:rsidRPr="00E018DD" w:rsidRDefault="002A1981" w:rsidP="002A1981">
            <w:pPr>
              <w:rPr>
                <w:rFonts w:ascii="Times New Roman" w:hAnsi="Times New Roman" w:cs="Times New Roman"/>
                <w:sz w:val="20"/>
                <w:szCs w:val="20"/>
              </w:rPr>
            </w:pPr>
            <w:r>
              <w:rPr>
                <w:rFonts w:ascii="Times New Roman" w:hAnsi="Times New Roman" w:cs="Times New Roman"/>
                <w:sz w:val="20"/>
                <w:szCs w:val="20"/>
              </w:rPr>
              <w:t>LBF statūtos paredzētiem mērķiem</w:t>
            </w:r>
          </w:p>
        </w:tc>
        <w:tc>
          <w:tcPr>
            <w:tcW w:w="1559" w:type="dxa"/>
            <w:tcBorders>
              <w:left w:val="nil"/>
            </w:tcBorders>
            <w:vAlign w:val="bottom"/>
          </w:tcPr>
          <w:p w14:paraId="73A30124" w14:textId="3D50DEB3"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195</w:t>
            </w:r>
          </w:p>
        </w:tc>
        <w:tc>
          <w:tcPr>
            <w:tcW w:w="1418" w:type="dxa"/>
            <w:vAlign w:val="bottom"/>
          </w:tcPr>
          <w:p w14:paraId="4F6FC2A8" w14:textId="1665E8E6"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665</w:t>
            </w:r>
          </w:p>
        </w:tc>
      </w:tr>
      <w:tr w:rsidR="002A1981" w:rsidRPr="00E018DD" w14:paraId="396F0032" w14:textId="77777777" w:rsidTr="00651C69">
        <w:tc>
          <w:tcPr>
            <w:tcW w:w="5954" w:type="dxa"/>
            <w:tcBorders>
              <w:top w:val="double" w:sz="4" w:space="0" w:color="auto"/>
              <w:bottom w:val="double" w:sz="6" w:space="0" w:color="auto"/>
            </w:tcBorders>
            <w:vAlign w:val="bottom"/>
          </w:tcPr>
          <w:p w14:paraId="3A1B50DC" w14:textId="77777777" w:rsidR="002A1981" w:rsidRPr="00E018DD" w:rsidRDefault="002A1981" w:rsidP="002A1981">
            <w:pPr>
              <w:jc w:val="right"/>
              <w:rPr>
                <w:rFonts w:ascii="Times New Roman" w:hAnsi="Times New Roman" w:cs="Times New Roman"/>
                <w:sz w:val="20"/>
                <w:szCs w:val="20"/>
              </w:rPr>
            </w:pPr>
            <w:r w:rsidRPr="00E018DD">
              <w:rPr>
                <w:rFonts w:ascii="Times New Roman" w:hAnsi="Times New Roman" w:cs="Times New Roman"/>
                <w:sz w:val="20"/>
                <w:szCs w:val="20"/>
              </w:rPr>
              <w:t>KOPĀ:</w:t>
            </w:r>
          </w:p>
        </w:tc>
        <w:tc>
          <w:tcPr>
            <w:tcW w:w="1559" w:type="dxa"/>
            <w:tcBorders>
              <w:top w:val="double" w:sz="4" w:space="0" w:color="auto"/>
              <w:left w:val="nil"/>
              <w:bottom w:val="double" w:sz="6" w:space="0" w:color="auto"/>
            </w:tcBorders>
            <w:vAlign w:val="bottom"/>
          </w:tcPr>
          <w:p w14:paraId="44F9D805" w14:textId="1CE3633A"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745</w:t>
            </w:r>
          </w:p>
        </w:tc>
        <w:tc>
          <w:tcPr>
            <w:tcW w:w="1418" w:type="dxa"/>
            <w:tcBorders>
              <w:top w:val="double" w:sz="4" w:space="0" w:color="auto"/>
              <w:left w:val="nil"/>
              <w:bottom w:val="double" w:sz="6" w:space="0" w:color="auto"/>
            </w:tcBorders>
            <w:vAlign w:val="bottom"/>
          </w:tcPr>
          <w:p w14:paraId="3FE11853" w14:textId="6A13BB14"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965</w:t>
            </w:r>
          </w:p>
        </w:tc>
      </w:tr>
    </w:tbl>
    <w:p w14:paraId="004A4FA4" w14:textId="77777777" w:rsidR="00AA0541" w:rsidRPr="00E018DD" w:rsidRDefault="00AA0541" w:rsidP="00E018DD">
      <w:pPr>
        <w:rPr>
          <w:rFonts w:ascii="Times New Roman" w:hAnsi="Times New Roman" w:cs="Times New Roman"/>
          <w:b/>
          <w:sz w:val="20"/>
          <w:szCs w:val="20"/>
        </w:rPr>
      </w:pPr>
    </w:p>
    <w:p w14:paraId="2229B733" w14:textId="50782FC2" w:rsidR="00E018DD" w:rsidRPr="00AA0541" w:rsidRDefault="00E018DD" w:rsidP="00AA0541">
      <w:pPr>
        <w:pStyle w:val="ListParagraph"/>
        <w:numPr>
          <w:ilvl w:val="0"/>
          <w:numId w:val="3"/>
        </w:numPr>
        <w:spacing w:after="0" w:line="240" w:lineRule="auto"/>
        <w:jc w:val="both"/>
        <w:rPr>
          <w:rFonts w:ascii="Times New Roman" w:hAnsi="Times New Roman" w:cs="Times New Roman"/>
          <w:b/>
          <w:sz w:val="20"/>
          <w:szCs w:val="20"/>
        </w:rPr>
      </w:pPr>
      <w:r w:rsidRPr="00AA0541">
        <w:rPr>
          <w:rFonts w:ascii="Times New Roman" w:hAnsi="Times New Roman" w:cs="Times New Roman"/>
          <w:b/>
          <w:sz w:val="20"/>
          <w:szCs w:val="20"/>
        </w:rPr>
        <w:t>Ieņēmumi no saimnieciskās darbības</w:t>
      </w:r>
    </w:p>
    <w:tbl>
      <w:tblPr>
        <w:tblW w:w="8931" w:type="dxa"/>
        <w:tblInd w:w="107" w:type="dxa"/>
        <w:tblLayout w:type="fixed"/>
        <w:tblCellMar>
          <w:left w:w="107" w:type="dxa"/>
          <w:right w:w="107" w:type="dxa"/>
        </w:tblCellMar>
        <w:tblLook w:val="0000" w:firstRow="0" w:lastRow="0" w:firstColumn="0" w:lastColumn="0" w:noHBand="0" w:noVBand="0"/>
      </w:tblPr>
      <w:tblGrid>
        <w:gridCol w:w="5954"/>
        <w:gridCol w:w="1559"/>
        <w:gridCol w:w="1418"/>
      </w:tblGrid>
      <w:tr w:rsidR="00E018DD" w:rsidRPr="00E018DD" w14:paraId="01198E01" w14:textId="77777777" w:rsidTr="004758F7">
        <w:trPr>
          <w:cantSplit/>
        </w:trPr>
        <w:tc>
          <w:tcPr>
            <w:tcW w:w="5954" w:type="dxa"/>
            <w:vMerge w:val="restart"/>
          </w:tcPr>
          <w:p w14:paraId="3565EF8D" w14:textId="77777777" w:rsidR="00E018DD" w:rsidRPr="00E018DD" w:rsidRDefault="00E018DD" w:rsidP="004758F7">
            <w:pPr>
              <w:rPr>
                <w:rFonts w:ascii="Times New Roman" w:hAnsi="Times New Roman" w:cs="Times New Roman"/>
                <w:sz w:val="20"/>
                <w:szCs w:val="20"/>
              </w:rPr>
            </w:pPr>
          </w:p>
        </w:tc>
        <w:tc>
          <w:tcPr>
            <w:tcW w:w="2977" w:type="dxa"/>
            <w:gridSpan w:val="2"/>
          </w:tcPr>
          <w:p w14:paraId="22A3CDC4" w14:textId="77777777" w:rsidR="00E018DD" w:rsidRPr="00E018DD" w:rsidRDefault="00E018DD" w:rsidP="004758F7">
            <w:pPr>
              <w:jc w:val="center"/>
              <w:rPr>
                <w:rFonts w:ascii="Times New Roman" w:hAnsi="Times New Roman" w:cs="Times New Roman"/>
                <w:sz w:val="20"/>
                <w:szCs w:val="20"/>
              </w:rPr>
            </w:pPr>
          </w:p>
        </w:tc>
      </w:tr>
      <w:tr w:rsidR="0005650D" w:rsidRPr="00E018DD" w14:paraId="39543A68" w14:textId="77777777" w:rsidTr="004758F7">
        <w:trPr>
          <w:cantSplit/>
        </w:trPr>
        <w:tc>
          <w:tcPr>
            <w:tcW w:w="5954" w:type="dxa"/>
            <w:vMerge/>
            <w:tcBorders>
              <w:bottom w:val="single" w:sz="4" w:space="0" w:color="auto"/>
            </w:tcBorders>
          </w:tcPr>
          <w:p w14:paraId="4C697FE0" w14:textId="77777777" w:rsidR="0005650D" w:rsidRPr="00E018DD" w:rsidRDefault="0005650D" w:rsidP="0005650D">
            <w:pPr>
              <w:rPr>
                <w:rFonts w:ascii="Times New Roman" w:hAnsi="Times New Roman" w:cs="Times New Roman"/>
                <w:sz w:val="20"/>
                <w:szCs w:val="20"/>
              </w:rPr>
            </w:pPr>
          </w:p>
        </w:tc>
        <w:tc>
          <w:tcPr>
            <w:tcW w:w="1559" w:type="dxa"/>
            <w:tcBorders>
              <w:bottom w:val="single" w:sz="4" w:space="0" w:color="auto"/>
            </w:tcBorders>
          </w:tcPr>
          <w:p w14:paraId="065B811B" w14:textId="5204B9AF" w:rsidR="0005650D" w:rsidRPr="00E018DD" w:rsidRDefault="0005650D" w:rsidP="0005650D">
            <w:pPr>
              <w:jc w:val="right"/>
              <w:rPr>
                <w:rFonts w:ascii="Times New Roman" w:hAnsi="Times New Roman" w:cs="Times New Roman"/>
                <w:sz w:val="20"/>
                <w:szCs w:val="20"/>
              </w:rPr>
            </w:pPr>
            <w:r w:rsidRPr="00E018DD">
              <w:rPr>
                <w:rFonts w:ascii="Times New Roman" w:hAnsi="Times New Roman" w:cs="Times New Roman"/>
                <w:sz w:val="20"/>
                <w:szCs w:val="20"/>
              </w:rPr>
              <w:t>202</w:t>
            </w:r>
            <w:r w:rsidR="002A1981">
              <w:rPr>
                <w:rFonts w:ascii="Times New Roman" w:hAnsi="Times New Roman" w:cs="Times New Roman"/>
                <w:sz w:val="20"/>
                <w:szCs w:val="20"/>
              </w:rPr>
              <w:t>4</w:t>
            </w:r>
          </w:p>
        </w:tc>
        <w:tc>
          <w:tcPr>
            <w:tcW w:w="1418" w:type="dxa"/>
            <w:tcBorders>
              <w:left w:val="nil"/>
              <w:bottom w:val="single" w:sz="4" w:space="0" w:color="auto"/>
            </w:tcBorders>
          </w:tcPr>
          <w:p w14:paraId="7F74A7BF" w14:textId="0F0AA5BC" w:rsidR="0005650D" w:rsidRPr="00E018DD" w:rsidRDefault="0005650D" w:rsidP="0005650D">
            <w:pPr>
              <w:jc w:val="right"/>
              <w:rPr>
                <w:rFonts w:ascii="Times New Roman" w:hAnsi="Times New Roman" w:cs="Times New Roman"/>
                <w:sz w:val="20"/>
                <w:szCs w:val="20"/>
              </w:rPr>
            </w:pPr>
            <w:r w:rsidRPr="00E018DD">
              <w:rPr>
                <w:rFonts w:ascii="Times New Roman" w:hAnsi="Times New Roman" w:cs="Times New Roman"/>
                <w:sz w:val="20"/>
                <w:szCs w:val="20"/>
              </w:rPr>
              <w:t>202</w:t>
            </w:r>
            <w:r w:rsidR="002A1981">
              <w:rPr>
                <w:rFonts w:ascii="Times New Roman" w:hAnsi="Times New Roman" w:cs="Times New Roman"/>
                <w:sz w:val="20"/>
                <w:szCs w:val="20"/>
              </w:rPr>
              <w:t>3</w:t>
            </w:r>
          </w:p>
        </w:tc>
      </w:tr>
      <w:tr w:rsidR="002A1981" w:rsidRPr="00E018DD" w14:paraId="0A244D38" w14:textId="77777777" w:rsidTr="004758F7">
        <w:tc>
          <w:tcPr>
            <w:tcW w:w="5954" w:type="dxa"/>
            <w:vAlign w:val="center"/>
          </w:tcPr>
          <w:p w14:paraId="6F517089" w14:textId="77777777" w:rsidR="002A1981" w:rsidRPr="00E018DD" w:rsidRDefault="002A1981" w:rsidP="002A1981">
            <w:pPr>
              <w:rPr>
                <w:rFonts w:ascii="Times New Roman" w:hAnsi="Times New Roman" w:cs="Times New Roman"/>
                <w:sz w:val="20"/>
                <w:szCs w:val="20"/>
              </w:rPr>
            </w:pPr>
            <w:r w:rsidRPr="00E018DD">
              <w:rPr>
                <w:rFonts w:ascii="Times New Roman" w:hAnsi="Times New Roman" w:cs="Times New Roman"/>
                <w:sz w:val="20"/>
                <w:szCs w:val="20"/>
              </w:rPr>
              <w:t>Sniegtie reklāmas pakalpojumi</w:t>
            </w:r>
          </w:p>
        </w:tc>
        <w:tc>
          <w:tcPr>
            <w:tcW w:w="1559" w:type="dxa"/>
            <w:tcBorders>
              <w:left w:val="nil"/>
            </w:tcBorders>
            <w:vAlign w:val="bottom"/>
          </w:tcPr>
          <w:p w14:paraId="22571FEC" w14:textId="349707A5"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0</w:t>
            </w:r>
          </w:p>
        </w:tc>
        <w:tc>
          <w:tcPr>
            <w:tcW w:w="1418" w:type="dxa"/>
            <w:vAlign w:val="bottom"/>
          </w:tcPr>
          <w:p w14:paraId="037066CC" w14:textId="6CDBB123"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383</w:t>
            </w:r>
          </w:p>
        </w:tc>
      </w:tr>
      <w:tr w:rsidR="002A1981" w:rsidRPr="00E018DD" w14:paraId="1FF663CC" w14:textId="77777777" w:rsidTr="004758F7">
        <w:tc>
          <w:tcPr>
            <w:tcW w:w="5954" w:type="dxa"/>
            <w:tcBorders>
              <w:top w:val="double" w:sz="4" w:space="0" w:color="auto"/>
              <w:bottom w:val="double" w:sz="6" w:space="0" w:color="auto"/>
            </w:tcBorders>
            <w:vAlign w:val="bottom"/>
          </w:tcPr>
          <w:p w14:paraId="2DB31E28" w14:textId="77777777" w:rsidR="002A1981" w:rsidRPr="00E018DD" w:rsidRDefault="002A1981" w:rsidP="002A1981">
            <w:pPr>
              <w:jc w:val="right"/>
              <w:rPr>
                <w:rFonts w:ascii="Times New Roman" w:hAnsi="Times New Roman" w:cs="Times New Roman"/>
                <w:sz w:val="20"/>
                <w:szCs w:val="20"/>
              </w:rPr>
            </w:pPr>
            <w:r w:rsidRPr="00E018DD">
              <w:rPr>
                <w:rFonts w:ascii="Times New Roman" w:hAnsi="Times New Roman" w:cs="Times New Roman"/>
                <w:sz w:val="20"/>
                <w:szCs w:val="20"/>
              </w:rPr>
              <w:t>KOPĀ:</w:t>
            </w:r>
          </w:p>
        </w:tc>
        <w:tc>
          <w:tcPr>
            <w:tcW w:w="1559" w:type="dxa"/>
            <w:tcBorders>
              <w:top w:val="double" w:sz="4" w:space="0" w:color="auto"/>
              <w:left w:val="nil"/>
              <w:bottom w:val="double" w:sz="6" w:space="0" w:color="auto"/>
            </w:tcBorders>
            <w:vAlign w:val="bottom"/>
          </w:tcPr>
          <w:p w14:paraId="4B98C2F1" w14:textId="0CB96EFB"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double" w:sz="4" w:space="0" w:color="auto"/>
              <w:left w:val="nil"/>
              <w:bottom w:val="double" w:sz="6" w:space="0" w:color="auto"/>
            </w:tcBorders>
            <w:vAlign w:val="bottom"/>
          </w:tcPr>
          <w:p w14:paraId="3E7B6C4C" w14:textId="5E38533D"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383</w:t>
            </w:r>
          </w:p>
        </w:tc>
      </w:tr>
    </w:tbl>
    <w:p w14:paraId="6550F2C5" w14:textId="77777777" w:rsidR="00AA0541" w:rsidRDefault="00AA0541" w:rsidP="00E018DD">
      <w:pPr>
        <w:rPr>
          <w:rFonts w:ascii="Times New Roman" w:hAnsi="Times New Roman" w:cs="Times New Roman"/>
          <w:b/>
          <w:sz w:val="20"/>
          <w:szCs w:val="20"/>
        </w:rPr>
      </w:pPr>
    </w:p>
    <w:p w14:paraId="445344C4" w14:textId="7911DF6F" w:rsidR="00E018DD" w:rsidRPr="00E018DD" w:rsidRDefault="00293893" w:rsidP="00AA0541">
      <w:pPr>
        <w:numPr>
          <w:ilvl w:val="0"/>
          <w:numId w:val="3"/>
        </w:numPr>
        <w:spacing w:after="0" w:line="240" w:lineRule="auto"/>
        <w:jc w:val="both"/>
        <w:rPr>
          <w:rFonts w:ascii="Times New Roman" w:hAnsi="Times New Roman" w:cs="Times New Roman"/>
          <w:b/>
          <w:sz w:val="20"/>
          <w:szCs w:val="20"/>
        </w:rPr>
      </w:pPr>
      <w:bookmarkStart w:id="0" w:name="_Hlk34229325"/>
      <w:r>
        <w:rPr>
          <w:rFonts w:ascii="Times New Roman" w:hAnsi="Times New Roman" w:cs="Times New Roman"/>
          <w:b/>
          <w:sz w:val="20"/>
          <w:szCs w:val="20"/>
        </w:rPr>
        <w:t>c</w:t>
      </w:r>
      <w:r w:rsidR="00E018DD" w:rsidRPr="00E018DD">
        <w:rPr>
          <w:rFonts w:ascii="Times New Roman" w:hAnsi="Times New Roman" w:cs="Times New Roman"/>
          <w:b/>
          <w:sz w:val="20"/>
          <w:szCs w:val="20"/>
        </w:rPr>
        <w:t>iti ieņēmumi</w:t>
      </w:r>
    </w:p>
    <w:tbl>
      <w:tblPr>
        <w:tblW w:w="8931" w:type="dxa"/>
        <w:tblInd w:w="107" w:type="dxa"/>
        <w:tblLayout w:type="fixed"/>
        <w:tblCellMar>
          <w:left w:w="107" w:type="dxa"/>
          <w:right w:w="107" w:type="dxa"/>
        </w:tblCellMar>
        <w:tblLook w:val="0000" w:firstRow="0" w:lastRow="0" w:firstColumn="0" w:lastColumn="0" w:noHBand="0" w:noVBand="0"/>
      </w:tblPr>
      <w:tblGrid>
        <w:gridCol w:w="5954"/>
        <w:gridCol w:w="1559"/>
        <w:gridCol w:w="1418"/>
      </w:tblGrid>
      <w:tr w:rsidR="00E018DD" w:rsidRPr="00E018DD" w14:paraId="79735081" w14:textId="77777777" w:rsidTr="00837AD1">
        <w:trPr>
          <w:cantSplit/>
          <w:trHeight w:val="111"/>
        </w:trPr>
        <w:tc>
          <w:tcPr>
            <w:tcW w:w="5954" w:type="dxa"/>
            <w:vMerge w:val="restart"/>
          </w:tcPr>
          <w:p w14:paraId="4981E83F" w14:textId="77777777" w:rsidR="00E018DD" w:rsidRPr="00E018DD" w:rsidRDefault="00E018DD" w:rsidP="004758F7">
            <w:pPr>
              <w:rPr>
                <w:rFonts w:ascii="Times New Roman" w:hAnsi="Times New Roman" w:cs="Times New Roman"/>
                <w:sz w:val="20"/>
                <w:szCs w:val="20"/>
              </w:rPr>
            </w:pPr>
          </w:p>
        </w:tc>
        <w:tc>
          <w:tcPr>
            <w:tcW w:w="2977" w:type="dxa"/>
            <w:gridSpan w:val="2"/>
          </w:tcPr>
          <w:p w14:paraId="17B798F3" w14:textId="77777777" w:rsidR="00E018DD" w:rsidRPr="00E018DD" w:rsidRDefault="00E018DD" w:rsidP="004758F7">
            <w:pPr>
              <w:jc w:val="center"/>
              <w:rPr>
                <w:rFonts w:ascii="Times New Roman" w:hAnsi="Times New Roman" w:cs="Times New Roman"/>
                <w:sz w:val="20"/>
                <w:szCs w:val="20"/>
              </w:rPr>
            </w:pPr>
          </w:p>
        </w:tc>
      </w:tr>
      <w:tr w:rsidR="00837AD1" w:rsidRPr="00E018DD" w14:paraId="0FA31496" w14:textId="77777777" w:rsidTr="004758F7">
        <w:trPr>
          <w:cantSplit/>
        </w:trPr>
        <w:tc>
          <w:tcPr>
            <w:tcW w:w="5954" w:type="dxa"/>
            <w:vMerge/>
            <w:tcBorders>
              <w:bottom w:val="single" w:sz="4" w:space="0" w:color="auto"/>
            </w:tcBorders>
          </w:tcPr>
          <w:p w14:paraId="57E467D6" w14:textId="77777777" w:rsidR="00837AD1" w:rsidRPr="00E018DD" w:rsidRDefault="00837AD1" w:rsidP="00837AD1">
            <w:pPr>
              <w:rPr>
                <w:rFonts w:ascii="Times New Roman" w:hAnsi="Times New Roman" w:cs="Times New Roman"/>
                <w:sz w:val="20"/>
                <w:szCs w:val="20"/>
              </w:rPr>
            </w:pPr>
          </w:p>
        </w:tc>
        <w:tc>
          <w:tcPr>
            <w:tcW w:w="1559" w:type="dxa"/>
            <w:tcBorders>
              <w:bottom w:val="single" w:sz="4" w:space="0" w:color="auto"/>
            </w:tcBorders>
          </w:tcPr>
          <w:p w14:paraId="70706A0F" w14:textId="4660637C" w:rsidR="00837AD1" w:rsidRPr="00E018DD" w:rsidRDefault="00837AD1" w:rsidP="00837AD1">
            <w:pPr>
              <w:jc w:val="right"/>
              <w:rPr>
                <w:rFonts w:ascii="Times New Roman" w:hAnsi="Times New Roman" w:cs="Times New Roman"/>
                <w:sz w:val="20"/>
                <w:szCs w:val="20"/>
              </w:rPr>
            </w:pPr>
            <w:r w:rsidRPr="00E018DD">
              <w:rPr>
                <w:rFonts w:ascii="Times New Roman" w:hAnsi="Times New Roman" w:cs="Times New Roman"/>
                <w:sz w:val="20"/>
                <w:szCs w:val="20"/>
              </w:rPr>
              <w:t>202</w:t>
            </w:r>
            <w:r w:rsidR="002A1981">
              <w:rPr>
                <w:rFonts w:ascii="Times New Roman" w:hAnsi="Times New Roman" w:cs="Times New Roman"/>
                <w:sz w:val="20"/>
                <w:szCs w:val="20"/>
              </w:rPr>
              <w:t>4</w:t>
            </w:r>
          </w:p>
        </w:tc>
        <w:tc>
          <w:tcPr>
            <w:tcW w:w="1418" w:type="dxa"/>
            <w:tcBorders>
              <w:left w:val="nil"/>
              <w:bottom w:val="single" w:sz="4" w:space="0" w:color="auto"/>
            </w:tcBorders>
          </w:tcPr>
          <w:p w14:paraId="23A1C22E" w14:textId="6CACD573" w:rsidR="00837AD1" w:rsidRPr="00E018DD" w:rsidRDefault="00837AD1" w:rsidP="00837AD1">
            <w:pPr>
              <w:jc w:val="right"/>
              <w:rPr>
                <w:rFonts w:ascii="Times New Roman" w:hAnsi="Times New Roman" w:cs="Times New Roman"/>
                <w:sz w:val="20"/>
                <w:szCs w:val="20"/>
              </w:rPr>
            </w:pPr>
            <w:r w:rsidRPr="00E018DD">
              <w:rPr>
                <w:rFonts w:ascii="Times New Roman" w:hAnsi="Times New Roman" w:cs="Times New Roman"/>
                <w:sz w:val="20"/>
                <w:szCs w:val="20"/>
              </w:rPr>
              <w:t>202</w:t>
            </w:r>
            <w:r w:rsidR="002A1981">
              <w:rPr>
                <w:rFonts w:ascii="Times New Roman" w:hAnsi="Times New Roman" w:cs="Times New Roman"/>
                <w:sz w:val="20"/>
                <w:szCs w:val="20"/>
              </w:rPr>
              <w:t>3</w:t>
            </w:r>
          </w:p>
        </w:tc>
      </w:tr>
      <w:tr w:rsidR="002A1981" w:rsidRPr="00E018DD" w14:paraId="32E54391" w14:textId="77777777" w:rsidTr="004758F7">
        <w:tc>
          <w:tcPr>
            <w:tcW w:w="5954" w:type="dxa"/>
            <w:vAlign w:val="center"/>
          </w:tcPr>
          <w:p w14:paraId="7E5988F8" w14:textId="77777777" w:rsidR="002A1981" w:rsidRPr="00E018DD" w:rsidRDefault="002A1981" w:rsidP="002A1981">
            <w:pPr>
              <w:rPr>
                <w:rFonts w:ascii="Times New Roman" w:hAnsi="Times New Roman" w:cs="Times New Roman"/>
                <w:sz w:val="20"/>
                <w:szCs w:val="20"/>
              </w:rPr>
            </w:pPr>
            <w:r w:rsidRPr="00E018DD">
              <w:rPr>
                <w:rFonts w:ascii="Times New Roman" w:hAnsi="Times New Roman" w:cs="Times New Roman"/>
                <w:sz w:val="20"/>
                <w:szCs w:val="20"/>
              </w:rPr>
              <w:t>Saņemtie maksājumi no Badminton Europe Confederation</w:t>
            </w:r>
          </w:p>
        </w:tc>
        <w:tc>
          <w:tcPr>
            <w:tcW w:w="1559" w:type="dxa"/>
            <w:tcBorders>
              <w:left w:val="nil"/>
            </w:tcBorders>
            <w:vAlign w:val="bottom"/>
          </w:tcPr>
          <w:p w14:paraId="4BE88110" w14:textId="487DB62B"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4 150</w:t>
            </w:r>
          </w:p>
        </w:tc>
        <w:tc>
          <w:tcPr>
            <w:tcW w:w="1418" w:type="dxa"/>
            <w:tcBorders>
              <w:left w:val="nil"/>
            </w:tcBorders>
            <w:vAlign w:val="bottom"/>
          </w:tcPr>
          <w:p w14:paraId="31AC1D1A" w14:textId="33245837"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5 350</w:t>
            </w:r>
          </w:p>
        </w:tc>
      </w:tr>
      <w:tr w:rsidR="002A1981" w:rsidRPr="00E018DD" w14:paraId="51A4B10C" w14:textId="77777777" w:rsidTr="004758F7">
        <w:tc>
          <w:tcPr>
            <w:tcW w:w="5954" w:type="dxa"/>
            <w:vAlign w:val="center"/>
          </w:tcPr>
          <w:p w14:paraId="205DD257" w14:textId="77777777" w:rsidR="002A1981" w:rsidRPr="00E018DD" w:rsidRDefault="002A1981" w:rsidP="002A1981">
            <w:pPr>
              <w:rPr>
                <w:rFonts w:ascii="Times New Roman" w:hAnsi="Times New Roman" w:cs="Times New Roman"/>
                <w:sz w:val="20"/>
                <w:szCs w:val="20"/>
              </w:rPr>
            </w:pPr>
            <w:r w:rsidRPr="00E018DD">
              <w:rPr>
                <w:rFonts w:ascii="Times New Roman" w:hAnsi="Times New Roman" w:cs="Times New Roman"/>
                <w:sz w:val="20"/>
                <w:szCs w:val="20"/>
              </w:rPr>
              <w:t>Saņemtie maksājumi no Pasaules badmintona federācijas</w:t>
            </w:r>
          </w:p>
        </w:tc>
        <w:tc>
          <w:tcPr>
            <w:tcW w:w="1559" w:type="dxa"/>
            <w:tcBorders>
              <w:left w:val="nil"/>
            </w:tcBorders>
            <w:vAlign w:val="bottom"/>
          </w:tcPr>
          <w:p w14:paraId="4A5B2414" w14:textId="0383B9BE"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9 833</w:t>
            </w:r>
          </w:p>
        </w:tc>
        <w:tc>
          <w:tcPr>
            <w:tcW w:w="1418" w:type="dxa"/>
            <w:tcBorders>
              <w:left w:val="nil"/>
            </w:tcBorders>
            <w:vAlign w:val="bottom"/>
          </w:tcPr>
          <w:p w14:paraId="2583F041" w14:textId="369E6A06"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12 751</w:t>
            </w:r>
          </w:p>
        </w:tc>
      </w:tr>
      <w:tr w:rsidR="002A1981" w:rsidRPr="00E018DD" w14:paraId="5EBF4512" w14:textId="77777777" w:rsidTr="004758F7">
        <w:tc>
          <w:tcPr>
            <w:tcW w:w="5954" w:type="dxa"/>
            <w:vAlign w:val="center"/>
          </w:tcPr>
          <w:p w14:paraId="3629057B" w14:textId="77777777" w:rsidR="002A1981" w:rsidRPr="00E018DD" w:rsidRDefault="002A1981" w:rsidP="002A1981">
            <w:pPr>
              <w:rPr>
                <w:rFonts w:ascii="Times New Roman" w:hAnsi="Times New Roman" w:cs="Times New Roman"/>
                <w:sz w:val="20"/>
                <w:szCs w:val="20"/>
              </w:rPr>
            </w:pPr>
            <w:r w:rsidRPr="00E018DD">
              <w:rPr>
                <w:rFonts w:ascii="Times New Roman" w:hAnsi="Times New Roman" w:cs="Times New Roman"/>
                <w:sz w:val="20"/>
                <w:szCs w:val="20"/>
              </w:rPr>
              <w:t>Saņemtās dalības maksas, līdzmaksājumi, citi</w:t>
            </w:r>
          </w:p>
        </w:tc>
        <w:tc>
          <w:tcPr>
            <w:tcW w:w="1559" w:type="dxa"/>
            <w:tcBorders>
              <w:left w:val="nil"/>
            </w:tcBorders>
            <w:vAlign w:val="bottom"/>
          </w:tcPr>
          <w:p w14:paraId="5EC41DA4" w14:textId="30C284AF" w:rsidR="002A1981" w:rsidRPr="00D758DB" w:rsidRDefault="00293893" w:rsidP="002A1981">
            <w:pPr>
              <w:spacing w:before="120"/>
              <w:jc w:val="right"/>
              <w:rPr>
                <w:rFonts w:ascii="Times New Roman" w:hAnsi="Times New Roman" w:cs="Times New Roman"/>
                <w:sz w:val="20"/>
                <w:szCs w:val="20"/>
              </w:rPr>
            </w:pPr>
            <w:r>
              <w:rPr>
                <w:rFonts w:ascii="Times New Roman" w:hAnsi="Times New Roman" w:cs="Times New Roman"/>
                <w:sz w:val="20"/>
                <w:szCs w:val="20"/>
              </w:rPr>
              <w:t>24 026</w:t>
            </w:r>
          </w:p>
        </w:tc>
        <w:tc>
          <w:tcPr>
            <w:tcW w:w="1418" w:type="dxa"/>
            <w:tcBorders>
              <w:left w:val="nil"/>
            </w:tcBorders>
            <w:vAlign w:val="bottom"/>
          </w:tcPr>
          <w:p w14:paraId="24B2143E" w14:textId="6540F638"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19 708</w:t>
            </w:r>
          </w:p>
        </w:tc>
      </w:tr>
      <w:tr w:rsidR="002A1981" w:rsidRPr="00E018DD" w14:paraId="3DCF6E92" w14:textId="77777777" w:rsidTr="004758F7">
        <w:tc>
          <w:tcPr>
            <w:tcW w:w="5954" w:type="dxa"/>
            <w:vAlign w:val="center"/>
          </w:tcPr>
          <w:p w14:paraId="428A778C" w14:textId="77777777" w:rsidR="002A1981" w:rsidRDefault="002A1981" w:rsidP="002A1981">
            <w:pPr>
              <w:rPr>
                <w:rFonts w:ascii="Times New Roman" w:hAnsi="Times New Roman" w:cs="Times New Roman"/>
                <w:sz w:val="20"/>
                <w:szCs w:val="20"/>
              </w:rPr>
            </w:pPr>
            <w:r w:rsidRPr="00E018DD">
              <w:rPr>
                <w:rFonts w:ascii="Times New Roman" w:hAnsi="Times New Roman" w:cs="Times New Roman"/>
                <w:sz w:val="20"/>
                <w:szCs w:val="20"/>
              </w:rPr>
              <w:t>Starptautisko sacensību iemaksas</w:t>
            </w:r>
            <w:r>
              <w:rPr>
                <w:rFonts w:ascii="Times New Roman" w:hAnsi="Times New Roman" w:cs="Times New Roman"/>
                <w:sz w:val="20"/>
                <w:szCs w:val="20"/>
              </w:rPr>
              <w:t>,</w:t>
            </w:r>
            <w:r w:rsidRPr="00E018DD">
              <w:rPr>
                <w:rFonts w:ascii="Times New Roman" w:hAnsi="Times New Roman" w:cs="Times New Roman"/>
                <w:sz w:val="20"/>
                <w:szCs w:val="20"/>
              </w:rPr>
              <w:t xml:space="preserve"> </w:t>
            </w:r>
          </w:p>
          <w:p w14:paraId="6AC9A65E" w14:textId="2A4FA0B8" w:rsidR="00293893" w:rsidRPr="00E018DD" w:rsidRDefault="00293893" w:rsidP="002A1981">
            <w:pPr>
              <w:rPr>
                <w:rFonts w:ascii="Times New Roman" w:hAnsi="Times New Roman" w:cs="Times New Roman"/>
                <w:sz w:val="20"/>
                <w:szCs w:val="20"/>
              </w:rPr>
            </w:pPr>
            <w:r>
              <w:rPr>
                <w:rFonts w:ascii="Times New Roman" w:hAnsi="Times New Roman" w:cs="Times New Roman"/>
                <w:sz w:val="20"/>
                <w:szCs w:val="20"/>
              </w:rPr>
              <w:t>Dažādi, komisijas maksa u.c.</w:t>
            </w:r>
          </w:p>
        </w:tc>
        <w:tc>
          <w:tcPr>
            <w:tcW w:w="1559" w:type="dxa"/>
            <w:tcBorders>
              <w:left w:val="nil"/>
            </w:tcBorders>
            <w:vAlign w:val="bottom"/>
          </w:tcPr>
          <w:p w14:paraId="3D201BD7" w14:textId="7EED5B9B" w:rsidR="002A1981"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24</w:t>
            </w:r>
            <w:r w:rsidR="00293893">
              <w:rPr>
                <w:rFonts w:ascii="Times New Roman" w:hAnsi="Times New Roman" w:cs="Times New Roman"/>
                <w:sz w:val="20"/>
                <w:szCs w:val="20"/>
              </w:rPr>
              <w:t> </w:t>
            </w:r>
            <w:r>
              <w:rPr>
                <w:rFonts w:ascii="Times New Roman" w:hAnsi="Times New Roman" w:cs="Times New Roman"/>
                <w:sz w:val="20"/>
                <w:szCs w:val="20"/>
              </w:rPr>
              <w:t>235</w:t>
            </w:r>
          </w:p>
          <w:p w14:paraId="55005464" w14:textId="28C1482C" w:rsidR="00293893" w:rsidRPr="00D758DB" w:rsidRDefault="00293893" w:rsidP="002A1981">
            <w:pPr>
              <w:spacing w:before="120"/>
              <w:jc w:val="right"/>
              <w:rPr>
                <w:rFonts w:ascii="Times New Roman" w:hAnsi="Times New Roman" w:cs="Times New Roman"/>
                <w:sz w:val="20"/>
                <w:szCs w:val="20"/>
              </w:rPr>
            </w:pPr>
            <w:r>
              <w:rPr>
                <w:rFonts w:ascii="Times New Roman" w:hAnsi="Times New Roman" w:cs="Times New Roman"/>
                <w:sz w:val="20"/>
                <w:szCs w:val="20"/>
              </w:rPr>
              <w:t>2 77</w:t>
            </w:r>
            <w:r w:rsidR="00702CF7">
              <w:rPr>
                <w:rFonts w:ascii="Times New Roman" w:hAnsi="Times New Roman" w:cs="Times New Roman"/>
                <w:sz w:val="20"/>
                <w:szCs w:val="20"/>
              </w:rPr>
              <w:t>7</w:t>
            </w:r>
          </w:p>
        </w:tc>
        <w:tc>
          <w:tcPr>
            <w:tcW w:w="1418" w:type="dxa"/>
            <w:tcBorders>
              <w:left w:val="nil"/>
            </w:tcBorders>
            <w:vAlign w:val="bottom"/>
          </w:tcPr>
          <w:p w14:paraId="1EF894CA" w14:textId="21AA6050" w:rsidR="002A1981"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14</w:t>
            </w:r>
            <w:r w:rsidR="00293893">
              <w:rPr>
                <w:rFonts w:ascii="Times New Roman" w:hAnsi="Times New Roman" w:cs="Times New Roman"/>
                <w:sz w:val="20"/>
                <w:szCs w:val="20"/>
              </w:rPr>
              <w:t> </w:t>
            </w:r>
            <w:r>
              <w:rPr>
                <w:rFonts w:ascii="Times New Roman" w:hAnsi="Times New Roman" w:cs="Times New Roman"/>
                <w:sz w:val="20"/>
                <w:szCs w:val="20"/>
              </w:rPr>
              <w:t>185</w:t>
            </w:r>
          </w:p>
          <w:p w14:paraId="08B25E11" w14:textId="1DD44CBE" w:rsidR="00293893" w:rsidRPr="00D758DB" w:rsidRDefault="00293893" w:rsidP="002A1981">
            <w:pPr>
              <w:spacing w:before="120"/>
              <w:jc w:val="right"/>
              <w:rPr>
                <w:rFonts w:ascii="Times New Roman" w:hAnsi="Times New Roman" w:cs="Times New Roman"/>
                <w:sz w:val="20"/>
                <w:szCs w:val="20"/>
              </w:rPr>
            </w:pPr>
          </w:p>
        </w:tc>
      </w:tr>
      <w:tr w:rsidR="002A1981" w:rsidRPr="00E018DD" w14:paraId="4DB099F3" w14:textId="77777777" w:rsidTr="00837AD1">
        <w:trPr>
          <w:trHeight w:val="178"/>
        </w:trPr>
        <w:tc>
          <w:tcPr>
            <w:tcW w:w="5954" w:type="dxa"/>
            <w:vAlign w:val="center"/>
          </w:tcPr>
          <w:p w14:paraId="59D199F3" w14:textId="51269641" w:rsidR="002A1981" w:rsidRPr="00E018DD" w:rsidRDefault="002A1981" w:rsidP="002A1981">
            <w:pPr>
              <w:rPr>
                <w:rFonts w:ascii="Times New Roman" w:hAnsi="Times New Roman" w:cs="Times New Roman"/>
                <w:sz w:val="20"/>
                <w:szCs w:val="20"/>
              </w:rPr>
            </w:pPr>
            <w:r w:rsidRPr="00E018DD">
              <w:rPr>
                <w:rFonts w:ascii="Times New Roman" w:hAnsi="Times New Roman" w:cs="Times New Roman"/>
                <w:sz w:val="20"/>
                <w:szCs w:val="20"/>
              </w:rPr>
              <w:t xml:space="preserve">Valūtas kursa </w:t>
            </w:r>
            <w:r>
              <w:rPr>
                <w:rFonts w:ascii="Times New Roman" w:hAnsi="Times New Roman" w:cs="Times New Roman"/>
                <w:sz w:val="20"/>
                <w:szCs w:val="20"/>
              </w:rPr>
              <w:t>svārstības</w:t>
            </w:r>
          </w:p>
        </w:tc>
        <w:tc>
          <w:tcPr>
            <w:tcW w:w="1559" w:type="dxa"/>
            <w:tcBorders>
              <w:left w:val="nil"/>
            </w:tcBorders>
            <w:vAlign w:val="bottom"/>
          </w:tcPr>
          <w:p w14:paraId="590BE0FC" w14:textId="579F731B" w:rsidR="002A1981" w:rsidRPr="00D758DB" w:rsidRDefault="00293893" w:rsidP="002A1981">
            <w:pPr>
              <w:spacing w:before="120"/>
              <w:jc w:val="right"/>
              <w:rPr>
                <w:rFonts w:ascii="Times New Roman" w:hAnsi="Times New Roman" w:cs="Times New Roman"/>
                <w:sz w:val="20"/>
                <w:szCs w:val="20"/>
              </w:rPr>
            </w:pPr>
            <w:r>
              <w:rPr>
                <w:rFonts w:ascii="Times New Roman" w:hAnsi="Times New Roman" w:cs="Times New Roman"/>
                <w:sz w:val="20"/>
                <w:szCs w:val="20"/>
              </w:rPr>
              <w:t>937</w:t>
            </w:r>
          </w:p>
        </w:tc>
        <w:tc>
          <w:tcPr>
            <w:tcW w:w="1418" w:type="dxa"/>
            <w:tcBorders>
              <w:left w:val="nil"/>
            </w:tcBorders>
            <w:vAlign w:val="bottom"/>
          </w:tcPr>
          <w:p w14:paraId="37C2F7FE" w14:textId="723D5E99"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0</w:t>
            </w:r>
          </w:p>
        </w:tc>
      </w:tr>
      <w:tr w:rsidR="002A1981" w:rsidRPr="00E018DD" w14:paraId="2E7C6C65" w14:textId="77777777" w:rsidTr="004758F7">
        <w:tc>
          <w:tcPr>
            <w:tcW w:w="5954" w:type="dxa"/>
            <w:tcBorders>
              <w:top w:val="double" w:sz="4" w:space="0" w:color="auto"/>
              <w:bottom w:val="double" w:sz="6" w:space="0" w:color="auto"/>
            </w:tcBorders>
            <w:vAlign w:val="bottom"/>
          </w:tcPr>
          <w:p w14:paraId="0B0ECE7B" w14:textId="77777777" w:rsidR="002A1981" w:rsidRPr="00E018DD" w:rsidRDefault="002A1981" w:rsidP="002A1981">
            <w:pPr>
              <w:jc w:val="right"/>
              <w:rPr>
                <w:rFonts w:ascii="Times New Roman" w:hAnsi="Times New Roman" w:cs="Times New Roman"/>
                <w:sz w:val="20"/>
                <w:szCs w:val="20"/>
              </w:rPr>
            </w:pPr>
            <w:r w:rsidRPr="00E018DD">
              <w:rPr>
                <w:rFonts w:ascii="Times New Roman" w:hAnsi="Times New Roman" w:cs="Times New Roman"/>
                <w:sz w:val="20"/>
                <w:szCs w:val="20"/>
              </w:rPr>
              <w:t>KOPĀ:</w:t>
            </w:r>
          </w:p>
        </w:tc>
        <w:tc>
          <w:tcPr>
            <w:tcW w:w="1559" w:type="dxa"/>
            <w:tcBorders>
              <w:top w:val="double" w:sz="4" w:space="0" w:color="auto"/>
              <w:left w:val="nil"/>
              <w:bottom w:val="double" w:sz="6" w:space="0" w:color="auto"/>
            </w:tcBorders>
            <w:vAlign w:val="bottom"/>
          </w:tcPr>
          <w:p w14:paraId="5213F7EF" w14:textId="7B7C4130" w:rsidR="002A1981" w:rsidRPr="00D758DB" w:rsidRDefault="00293893" w:rsidP="002A1981">
            <w:pPr>
              <w:spacing w:before="120"/>
              <w:jc w:val="right"/>
              <w:rPr>
                <w:rFonts w:ascii="Times New Roman" w:hAnsi="Times New Roman" w:cs="Times New Roman"/>
                <w:sz w:val="20"/>
                <w:szCs w:val="20"/>
              </w:rPr>
            </w:pPr>
            <w:r>
              <w:rPr>
                <w:rFonts w:ascii="Times New Roman" w:hAnsi="Times New Roman" w:cs="Times New Roman"/>
                <w:sz w:val="20"/>
                <w:szCs w:val="20"/>
              </w:rPr>
              <w:t>65 95</w:t>
            </w:r>
            <w:r w:rsidR="00702CF7">
              <w:rPr>
                <w:rFonts w:ascii="Times New Roman" w:hAnsi="Times New Roman" w:cs="Times New Roman"/>
                <w:sz w:val="20"/>
                <w:szCs w:val="20"/>
              </w:rPr>
              <w:t>8</w:t>
            </w:r>
          </w:p>
        </w:tc>
        <w:tc>
          <w:tcPr>
            <w:tcW w:w="1418" w:type="dxa"/>
            <w:tcBorders>
              <w:top w:val="double" w:sz="4" w:space="0" w:color="auto"/>
              <w:left w:val="nil"/>
              <w:bottom w:val="double" w:sz="6" w:space="0" w:color="auto"/>
            </w:tcBorders>
            <w:vAlign w:val="bottom"/>
          </w:tcPr>
          <w:p w14:paraId="631B6EF4" w14:textId="6F34552D" w:rsidR="002A1981" w:rsidRPr="00D758DB" w:rsidRDefault="002A1981" w:rsidP="002A1981">
            <w:pPr>
              <w:spacing w:before="120"/>
              <w:jc w:val="right"/>
              <w:rPr>
                <w:rFonts w:ascii="Times New Roman" w:hAnsi="Times New Roman" w:cs="Times New Roman"/>
                <w:sz w:val="20"/>
                <w:szCs w:val="20"/>
              </w:rPr>
            </w:pPr>
            <w:r>
              <w:rPr>
                <w:rFonts w:ascii="Times New Roman" w:hAnsi="Times New Roman" w:cs="Times New Roman"/>
                <w:sz w:val="20"/>
                <w:szCs w:val="20"/>
              </w:rPr>
              <w:t>51 994</w:t>
            </w:r>
          </w:p>
        </w:tc>
      </w:tr>
      <w:bookmarkEnd w:id="0"/>
    </w:tbl>
    <w:p w14:paraId="76572BCA" w14:textId="77777777" w:rsidR="00E018DD" w:rsidRDefault="00E018DD" w:rsidP="00E018DD">
      <w:pPr>
        <w:rPr>
          <w:rFonts w:ascii="Times New Roman" w:hAnsi="Times New Roman" w:cs="Times New Roman"/>
          <w:b/>
          <w:sz w:val="20"/>
          <w:szCs w:val="20"/>
        </w:rPr>
      </w:pPr>
    </w:p>
    <w:p w14:paraId="117653CA" w14:textId="77777777" w:rsidR="00E018DD" w:rsidRPr="00E018DD" w:rsidRDefault="00E018DD" w:rsidP="00AA0541">
      <w:pPr>
        <w:numPr>
          <w:ilvl w:val="0"/>
          <w:numId w:val="3"/>
        </w:numPr>
        <w:spacing w:after="0" w:line="240" w:lineRule="auto"/>
        <w:jc w:val="both"/>
        <w:rPr>
          <w:rFonts w:ascii="Times New Roman" w:hAnsi="Times New Roman" w:cs="Times New Roman"/>
          <w:b/>
          <w:sz w:val="20"/>
          <w:szCs w:val="20"/>
        </w:rPr>
      </w:pPr>
      <w:r w:rsidRPr="00E018DD">
        <w:rPr>
          <w:rFonts w:ascii="Times New Roman" w:hAnsi="Times New Roman" w:cs="Times New Roman"/>
          <w:b/>
          <w:sz w:val="20"/>
          <w:szCs w:val="20"/>
        </w:rPr>
        <w:lastRenderedPageBreak/>
        <w:t>Ikgadējās iemaksas</w:t>
      </w:r>
    </w:p>
    <w:tbl>
      <w:tblPr>
        <w:tblW w:w="8931" w:type="dxa"/>
        <w:tblInd w:w="107" w:type="dxa"/>
        <w:tblLayout w:type="fixed"/>
        <w:tblCellMar>
          <w:left w:w="107" w:type="dxa"/>
          <w:right w:w="107" w:type="dxa"/>
        </w:tblCellMar>
        <w:tblLook w:val="0000" w:firstRow="0" w:lastRow="0" w:firstColumn="0" w:lastColumn="0" w:noHBand="0" w:noVBand="0"/>
      </w:tblPr>
      <w:tblGrid>
        <w:gridCol w:w="5954"/>
        <w:gridCol w:w="1559"/>
        <w:gridCol w:w="1418"/>
      </w:tblGrid>
      <w:tr w:rsidR="00E018DD" w:rsidRPr="00E018DD" w14:paraId="2D20F3A3" w14:textId="77777777" w:rsidTr="004758F7">
        <w:trPr>
          <w:cantSplit/>
        </w:trPr>
        <w:tc>
          <w:tcPr>
            <w:tcW w:w="5954" w:type="dxa"/>
            <w:tcBorders>
              <w:bottom w:val="single" w:sz="4" w:space="0" w:color="auto"/>
            </w:tcBorders>
          </w:tcPr>
          <w:p w14:paraId="03792901" w14:textId="77777777" w:rsidR="00E018DD" w:rsidRPr="00E018DD" w:rsidRDefault="00E018DD" w:rsidP="004758F7">
            <w:pPr>
              <w:rPr>
                <w:rFonts w:ascii="Times New Roman" w:hAnsi="Times New Roman" w:cs="Times New Roman"/>
                <w:sz w:val="20"/>
                <w:szCs w:val="20"/>
              </w:rPr>
            </w:pPr>
          </w:p>
        </w:tc>
        <w:tc>
          <w:tcPr>
            <w:tcW w:w="1559" w:type="dxa"/>
            <w:tcBorders>
              <w:bottom w:val="single" w:sz="4" w:space="0" w:color="auto"/>
            </w:tcBorders>
          </w:tcPr>
          <w:p w14:paraId="5A26BCD1" w14:textId="7403633E" w:rsidR="00E018DD" w:rsidRPr="00D758DB" w:rsidRDefault="00E018DD" w:rsidP="004758F7">
            <w:pPr>
              <w:jc w:val="right"/>
              <w:rPr>
                <w:rFonts w:ascii="Times New Roman" w:hAnsi="Times New Roman" w:cs="Times New Roman"/>
                <w:sz w:val="20"/>
                <w:szCs w:val="20"/>
              </w:rPr>
            </w:pPr>
            <w:r w:rsidRPr="00D758DB">
              <w:rPr>
                <w:rFonts w:ascii="Times New Roman" w:hAnsi="Times New Roman" w:cs="Times New Roman"/>
                <w:sz w:val="20"/>
                <w:szCs w:val="20"/>
              </w:rPr>
              <w:t>202</w:t>
            </w:r>
            <w:r w:rsidR="00293893">
              <w:rPr>
                <w:rFonts w:ascii="Times New Roman" w:hAnsi="Times New Roman" w:cs="Times New Roman"/>
                <w:sz w:val="20"/>
                <w:szCs w:val="20"/>
              </w:rPr>
              <w:t>4</w:t>
            </w:r>
          </w:p>
        </w:tc>
        <w:tc>
          <w:tcPr>
            <w:tcW w:w="1418" w:type="dxa"/>
            <w:tcBorders>
              <w:left w:val="nil"/>
              <w:bottom w:val="single" w:sz="4" w:space="0" w:color="auto"/>
            </w:tcBorders>
          </w:tcPr>
          <w:p w14:paraId="1B267346" w14:textId="017827A4" w:rsidR="00E018DD" w:rsidRPr="00D758DB" w:rsidRDefault="00E018DD" w:rsidP="004758F7">
            <w:pPr>
              <w:jc w:val="right"/>
              <w:rPr>
                <w:rFonts w:ascii="Times New Roman" w:hAnsi="Times New Roman" w:cs="Times New Roman"/>
                <w:sz w:val="20"/>
                <w:szCs w:val="20"/>
              </w:rPr>
            </w:pPr>
            <w:r w:rsidRPr="00D758DB">
              <w:rPr>
                <w:rFonts w:ascii="Times New Roman" w:hAnsi="Times New Roman" w:cs="Times New Roman"/>
                <w:sz w:val="20"/>
                <w:szCs w:val="20"/>
              </w:rPr>
              <w:t>202</w:t>
            </w:r>
            <w:r w:rsidR="00293893">
              <w:rPr>
                <w:rFonts w:ascii="Times New Roman" w:hAnsi="Times New Roman" w:cs="Times New Roman"/>
                <w:sz w:val="20"/>
                <w:szCs w:val="20"/>
              </w:rPr>
              <w:t>3</w:t>
            </w:r>
          </w:p>
        </w:tc>
      </w:tr>
      <w:tr w:rsidR="00293893" w:rsidRPr="00E018DD" w14:paraId="732D1712" w14:textId="77777777" w:rsidTr="004758F7">
        <w:tc>
          <w:tcPr>
            <w:tcW w:w="5954" w:type="dxa"/>
            <w:vAlign w:val="center"/>
          </w:tcPr>
          <w:p w14:paraId="642F7853" w14:textId="7A1ADBF6" w:rsidR="00293893" w:rsidRPr="00E018DD" w:rsidRDefault="00293893" w:rsidP="00293893">
            <w:pPr>
              <w:rPr>
                <w:rFonts w:ascii="Times New Roman" w:hAnsi="Times New Roman" w:cs="Times New Roman"/>
                <w:sz w:val="20"/>
                <w:szCs w:val="20"/>
              </w:rPr>
            </w:pPr>
            <w:r w:rsidRPr="00E018DD">
              <w:rPr>
                <w:rFonts w:ascii="Times New Roman" w:hAnsi="Times New Roman" w:cs="Times New Roman"/>
                <w:sz w:val="20"/>
                <w:szCs w:val="20"/>
              </w:rPr>
              <w:t xml:space="preserve">Biedru maksas </w:t>
            </w:r>
          </w:p>
        </w:tc>
        <w:tc>
          <w:tcPr>
            <w:tcW w:w="1559" w:type="dxa"/>
            <w:tcBorders>
              <w:left w:val="nil"/>
            </w:tcBorders>
            <w:vAlign w:val="bottom"/>
          </w:tcPr>
          <w:p w14:paraId="0C27E644" w14:textId="7D6E378F" w:rsidR="00293893" w:rsidRPr="00D758DB"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900</w:t>
            </w:r>
          </w:p>
        </w:tc>
        <w:tc>
          <w:tcPr>
            <w:tcW w:w="1418" w:type="dxa"/>
            <w:vAlign w:val="bottom"/>
          </w:tcPr>
          <w:p w14:paraId="71B97792" w14:textId="4291E18D" w:rsidR="00293893" w:rsidRPr="00D758DB"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1 300</w:t>
            </w:r>
          </w:p>
        </w:tc>
      </w:tr>
      <w:tr w:rsidR="00293893" w:rsidRPr="00E018DD" w14:paraId="70CA4D26" w14:textId="77777777" w:rsidTr="004758F7">
        <w:tc>
          <w:tcPr>
            <w:tcW w:w="5954" w:type="dxa"/>
            <w:tcBorders>
              <w:top w:val="double" w:sz="4" w:space="0" w:color="auto"/>
              <w:bottom w:val="double" w:sz="6" w:space="0" w:color="auto"/>
            </w:tcBorders>
            <w:vAlign w:val="bottom"/>
          </w:tcPr>
          <w:p w14:paraId="23DAF145" w14:textId="77777777" w:rsidR="00293893" w:rsidRPr="00E018DD" w:rsidRDefault="00293893" w:rsidP="00293893">
            <w:pPr>
              <w:jc w:val="right"/>
              <w:rPr>
                <w:rFonts w:ascii="Times New Roman" w:hAnsi="Times New Roman" w:cs="Times New Roman"/>
                <w:sz w:val="20"/>
                <w:szCs w:val="20"/>
              </w:rPr>
            </w:pPr>
            <w:r w:rsidRPr="00E018DD">
              <w:rPr>
                <w:rFonts w:ascii="Times New Roman" w:hAnsi="Times New Roman" w:cs="Times New Roman"/>
                <w:sz w:val="20"/>
                <w:szCs w:val="20"/>
              </w:rPr>
              <w:t>KOPĀ:</w:t>
            </w:r>
          </w:p>
        </w:tc>
        <w:tc>
          <w:tcPr>
            <w:tcW w:w="1559" w:type="dxa"/>
            <w:tcBorders>
              <w:top w:val="double" w:sz="4" w:space="0" w:color="auto"/>
              <w:left w:val="nil"/>
              <w:bottom w:val="double" w:sz="6" w:space="0" w:color="auto"/>
            </w:tcBorders>
            <w:vAlign w:val="bottom"/>
          </w:tcPr>
          <w:p w14:paraId="2166B4EB" w14:textId="6A1F6993" w:rsidR="00293893" w:rsidRPr="00D758DB"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900</w:t>
            </w:r>
          </w:p>
        </w:tc>
        <w:tc>
          <w:tcPr>
            <w:tcW w:w="1418" w:type="dxa"/>
            <w:tcBorders>
              <w:top w:val="double" w:sz="4" w:space="0" w:color="auto"/>
              <w:left w:val="nil"/>
              <w:bottom w:val="double" w:sz="6" w:space="0" w:color="auto"/>
            </w:tcBorders>
            <w:vAlign w:val="bottom"/>
          </w:tcPr>
          <w:p w14:paraId="7C374E78" w14:textId="5886AD07" w:rsidR="00293893" w:rsidRPr="00D758DB" w:rsidRDefault="00293893" w:rsidP="00293893">
            <w:pPr>
              <w:spacing w:before="120"/>
              <w:jc w:val="right"/>
              <w:rPr>
                <w:rFonts w:ascii="Times New Roman" w:hAnsi="Times New Roman" w:cs="Times New Roman"/>
                <w:sz w:val="20"/>
                <w:szCs w:val="20"/>
              </w:rPr>
            </w:pPr>
            <w:r w:rsidRPr="00D758DB">
              <w:rPr>
                <w:rFonts w:ascii="Times New Roman" w:hAnsi="Times New Roman" w:cs="Times New Roman"/>
                <w:sz w:val="20"/>
                <w:szCs w:val="20"/>
              </w:rPr>
              <w:t>1</w:t>
            </w:r>
            <w:r>
              <w:rPr>
                <w:rFonts w:ascii="Times New Roman" w:hAnsi="Times New Roman" w:cs="Times New Roman"/>
                <w:sz w:val="20"/>
                <w:szCs w:val="20"/>
              </w:rPr>
              <w:t xml:space="preserve"> 300</w:t>
            </w:r>
          </w:p>
        </w:tc>
      </w:tr>
    </w:tbl>
    <w:p w14:paraId="1BFE98E0" w14:textId="77777777" w:rsidR="007D2364" w:rsidRDefault="007D2364" w:rsidP="007D2364">
      <w:pPr>
        <w:spacing w:after="0" w:line="240" w:lineRule="auto"/>
        <w:ind w:left="360"/>
        <w:jc w:val="both"/>
        <w:rPr>
          <w:rFonts w:ascii="Times New Roman" w:hAnsi="Times New Roman" w:cs="Times New Roman"/>
          <w:b/>
          <w:sz w:val="20"/>
          <w:szCs w:val="20"/>
        </w:rPr>
      </w:pPr>
    </w:p>
    <w:p w14:paraId="394B2DA8" w14:textId="77777777" w:rsidR="00AC2696" w:rsidRDefault="00AC2696" w:rsidP="00AC2696">
      <w:pPr>
        <w:spacing w:after="0" w:line="240" w:lineRule="auto"/>
        <w:ind w:left="720"/>
        <w:jc w:val="both"/>
        <w:rPr>
          <w:rFonts w:ascii="Times New Roman" w:hAnsi="Times New Roman" w:cs="Times New Roman"/>
          <w:b/>
          <w:sz w:val="20"/>
          <w:szCs w:val="20"/>
        </w:rPr>
      </w:pPr>
    </w:p>
    <w:p w14:paraId="113B9CC6" w14:textId="14236B56" w:rsidR="00E018DD" w:rsidRPr="00E018DD" w:rsidRDefault="00E018DD" w:rsidP="00AA0541">
      <w:pPr>
        <w:numPr>
          <w:ilvl w:val="0"/>
          <w:numId w:val="3"/>
        </w:numPr>
        <w:spacing w:after="0" w:line="240" w:lineRule="auto"/>
        <w:jc w:val="both"/>
        <w:rPr>
          <w:rFonts w:ascii="Times New Roman" w:hAnsi="Times New Roman" w:cs="Times New Roman"/>
          <w:b/>
          <w:sz w:val="20"/>
          <w:szCs w:val="20"/>
        </w:rPr>
      </w:pPr>
      <w:r w:rsidRPr="00E018DD">
        <w:rPr>
          <w:rFonts w:ascii="Times New Roman" w:hAnsi="Times New Roman" w:cs="Times New Roman"/>
          <w:b/>
          <w:sz w:val="20"/>
          <w:szCs w:val="20"/>
        </w:rPr>
        <w:t>Citi izdevumi</w:t>
      </w:r>
    </w:p>
    <w:tbl>
      <w:tblPr>
        <w:tblW w:w="8931" w:type="dxa"/>
        <w:tblInd w:w="107" w:type="dxa"/>
        <w:tblLayout w:type="fixed"/>
        <w:tblCellMar>
          <w:left w:w="107" w:type="dxa"/>
          <w:right w:w="107" w:type="dxa"/>
        </w:tblCellMar>
        <w:tblLook w:val="0000" w:firstRow="0" w:lastRow="0" w:firstColumn="0" w:lastColumn="0" w:noHBand="0" w:noVBand="0"/>
      </w:tblPr>
      <w:tblGrid>
        <w:gridCol w:w="5954"/>
        <w:gridCol w:w="1417"/>
        <w:gridCol w:w="1560"/>
      </w:tblGrid>
      <w:tr w:rsidR="00E018DD" w:rsidRPr="00E018DD" w14:paraId="428C723D" w14:textId="77777777" w:rsidTr="004758F7">
        <w:trPr>
          <w:cantSplit/>
        </w:trPr>
        <w:tc>
          <w:tcPr>
            <w:tcW w:w="5954" w:type="dxa"/>
            <w:vMerge w:val="restart"/>
          </w:tcPr>
          <w:p w14:paraId="36FA11C6" w14:textId="77777777" w:rsidR="00E018DD" w:rsidRPr="00E018DD" w:rsidRDefault="00E018DD" w:rsidP="004758F7">
            <w:pPr>
              <w:rPr>
                <w:rFonts w:ascii="Times New Roman" w:hAnsi="Times New Roman" w:cs="Times New Roman"/>
                <w:sz w:val="20"/>
                <w:szCs w:val="20"/>
              </w:rPr>
            </w:pPr>
            <w:bookmarkStart w:id="1" w:name="_Hlk67662249"/>
          </w:p>
        </w:tc>
        <w:tc>
          <w:tcPr>
            <w:tcW w:w="2977" w:type="dxa"/>
            <w:gridSpan w:val="2"/>
          </w:tcPr>
          <w:p w14:paraId="3288BB76" w14:textId="77777777" w:rsidR="00E018DD" w:rsidRPr="00E018DD" w:rsidRDefault="00E018DD" w:rsidP="004758F7">
            <w:pPr>
              <w:jc w:val="center"/>
              <w:rPr>
                <w:rFonts w:ascii="Times New Roman" w:hAnsi="Times New Roman" w:cs="Times New Roman"/>
                <w:sz w:val="20"/>
                <w:szCs w:val="20"/>
              </w:rPr>
            </w:pPr>
          </w:p>
        </w:tc>
      </w:tr>
      <w:tr w:rsidR="00E018DD" w:rsidRPr="00E018DD" w14:paraId="5E6E7287" w14:textId="77777777" w:rsidTr="004758F7">
        <w:trPr>
          <w:cantSplit/>
        </w:trPr>
        <w:tc>
          <w:tcPr>
            <w:tcW w:w="5954" w:type="dxa"/>
            <w:vMerge/>
            <w:tcBorders>
              <w:bottom w:val="single" w:sz="4" w:space="0" w:color="auto"/>
            </w:tcBorders>
          </w:tcPr>
          <w:p w14:paraId="210755DE" w14:textId="77777777" w:rsidR="00E018DD" w:rsidRPr="00E018DD" w:rsidRDefault="00E018DD" w:rsidP="004758F7">
            <w:pPr>
              <w:rPr>
                <w:rFonts w:ascii="Times New Roman" w:hAnsi="Times New Roman" w:cs="Times New Roman"/>
                <w:sz w:val="20"/>
                <w:szCs w:val="20"/>
              </w:rPr>
            </w:pPr>
          </w:p>
        </w:tc>
        <w:tc>
          <w:tcPr>
            <w:tcW w:w="1417" w:type="dxa"/>
            <w:tcBorders>
              <w:bottom w:val="single" w:sz="4" w:space="0" w:color="auto"/>
            </w:tcBorders>
          </w:tcPr>
          <w:p w14:paraId="3175F8F8" w14:textId="60D8B29B" w:rsidR="00E018DD" w:rsidRPr="00E018DD" w:rsidRDefault="00E018DD" w:rsidP="004758F7">
            <w:pPr>
              <w:jc w:val="right"/>
              <w:rPr>
                <w:rFonts w:ascii="Times New Roman" w:hAnsi="Times New Roman" w:cs="Times New Roman"/>
                <w:sz w:val="20"/>
                <w:szCs w:val="20"/>
              </w:rPr>
            </w:pPr>
            <w:r w:rsidRPr="00E018DD">
              <w:rPr>
                <w:rFonts w:ascii="Times New Roman" w:hAnsi="Times New Roman" w:cs="Times New Roman"/>
                <w:sz w:val="20"/>
                <w:szCs w:val="20"/>
              </w:rPr>
              <w:t>202</w:t>
            </w:r>
            <w:r w:rsidR="00193444">
              <w:rPr>
                <w:rFonts w:ascii="Times New Roman" w:hAnsi="Times New Roman" w:cs="Times New Roman"/>
                <w:sz w:val="20"/>
                <w:szCs w:val="20"/>
              </w:rPr>
              <w:t>4</w:t>
            </w:r>
          </w:p>
        </w:tc>
        <w:tc>
          <w:tcPr>
            <w:tcW w:w="1560" w:type="dxa"/>
            <w:tcBorders>
              <w:left w:val="nil"/>
              <w:bottom w:val="single" w:sz="4" w:space="0" w:color="auto"/>
            </w:tcBorders>
          </w:tcPr>
          <w:p w14:paraId="15DD1B56" w14:textId="6C8294B2" w:rsidR="00E018DD" w:rsidRPr="00E018DD" w:rsidRDefault="00E018DD" w:rsidP="004758F7">
            <w:pPr>
              <w:jc w:val="right"/>
              <w:rPr>
                <w:rFonts w:ascii="Times New Roman" w:hAnsi="Times New Roman" w:cs="Times New Roman"/>
                <w:sz w:val="20"/>
                <w:szCs w:val="20"/>
              </w:rPr>
            </w:pPr>
            <w:r w:rsidRPr="00E018DD">
              <w:rPr>
                <w:rFonts w:ascii="Times New Roman" w:hAnsi="Times New Roman" w:cs="Times New Roman"/>
                <w:sz w:val="20"/>
                <w:szCs w:val="20"/>
              </w:rPr>
              <w:t>202</w:t>
            </w:r>
            <w:r w:rsidR="00193444">
              <w:rPr>
                <w:rFonts w:ascii="Times New Roman" w:hAnsi="Times New Roman" w:cs="Times New Roman"/>
                <w:sz w:val="20"/>
                <w:szCs w:val="20"/>
              </w:rPr>
              <w:t>3</w:t>
            </w:r>
          </w:p>
        </w:tc>
      </w:tr>
      <w:tr w:rsidR="00293893" w:rsidRPr="00E018DD" w14:paraId="63D23E03" w14:textId="77777777" w:rsidTr="004758F7">
        <w:tc>
          <w:tcPr>
            <w:tcW w:w="5954" w:type="dxa"/>
            <w:vAlign w:val="center"/>
          </w:tcPr>
          <w:p w14:paraId="4E2C9F66" w14:textId="77777777" w:rsidR="00293893" w:rsidRPr="00E018DD" w:rsidRDefault="00293893" w:rsidP="00293893">
            <w:pPr>
              <w:rPr>
                <w:rFonts w:ascii="Times New Roman" w:hAnsi="Times New Roman" w:cs="Times New Roman"/>
                <w:sz w:val="20"/>
                <w:szCs w:val="20"/>
              </w:rPr>
            </w:pPr>
            <w:r w:rsidRPr="00E018DD">
              <w:rPr>
                <w:rFonts w:ascii="Times New Roman" w:hAnsi="Times New Roman" w:cs="Times New Roman"/>
                <w:sz w:val="20"/>
                <w:szCs w:val="20"/>
              </w:rPr>
              <w:t>Maksājumi un dalība starptautiskajās organizācijās</w:t>
            </w:r>
          </w:p>
        </w:tc>
        <w:tc>
          <w:tcPr>
            <w:tcW w:w="1417" w:type="dxa"/>
            <w:tcBorders>
              <w:left w:val="nil"/>
            </w:tcBorders>
            <w:vAlign w:val="bottom"/>
          </w:tcPr>
          <w:p w14:paraId="20EBFDA6" w14:textId="4FE1C3B5" w:rsidR="00293893" w:rsidRPr="00FC3F84" w:rsidRDefault="00293893"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374</w:t>
            </w:r>
          </w:p>
        </w:tc>
        <w:tc>
          <w:tcPr>
            <w:tcW w:w="1560" w:type="dxa"/>
            <w:tcBorders>
              <w:left w:val="nil"/>
            </w:tcBorders>
            <w:vAlign w:val="bottom"/>
          </w:tcPr>
          <w:p w14:paraId="186E8ADF" w14:textId="2ED18EA3"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398</w:t>
            </w:r>
          </w:p>
        </w:tc>
      </w:tr>
      <w:tr w:rsidR="00293893" w:rsidRPr="00E018DD" w14:paraId="62517C92" w14:textId="77777777" w:rsidTr="004758F7">
        <w:tc>
          <w:tcPr>
            <w:tcW w:w="5954" w:type="dxa"/>
            <w:vAlign w:val="center"/>
          </w:tcPr>
          <w:p w14:paraId="13A1F15A" w14:textId="4F642C99" w:rsidR="00293893" w:rsidRPr="00E018DD" w:rsidRDefault="00293893" w:rsidP="00293893">
            <w:pPr>
              <w:rPr>
                <w:rFonts w:ascii="Times New Roman" w:hAnsi="Times New Roman" w:cs="Times New Roman"/>
                <w:sz w:val="20"/>
                <w:szCs w:val="20"/>
              </w:rPr>
            </w:pPr>
            <w:r w:rsidRPr="00E018DD">
              <w:rPr>
                <w:rFonts w:ascii="Times New Roman" w:hAnsi="Times New Roman" w:cs="Times New Roman"/>
                <w:sz w:val="20"/>
                <w:szCs w:val="20"/>
              </w:rPr>
              <w:t>Sacensību un pasākumu organizēšanas izdevumi Latvijā</w:t>
            </w:r>
          </w:p>
        </w:tc>
        <w:tc>
          <w:tcPr>
            <w:tcW w:w="1417" w:type="dxa"/>
            <w:tcBorders>
              <w:left w:val="nil"/>
            </w:tcBorders>
            <w:vAlign w:val="bottom"/>
          </w:tcPr>
          <w:p w14:paraId="46B4D1A0" w14:textId="69E8FF4C" w:rsidR="00293893" w:rsidRPr="00FC3F84" w:rsidRDefault="000B7981"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18 122</w:t>
            </w:r>
          </w:p>
        </w:tc>
        <w:tc>
          <w:tcPr>
            <w:tcW w:w="1560" w:type="dxa"/>
            <w:tcBorders>
              <w:left w:val="nil"/>
            </w:tcBorders>
            <w:vAlign w:val="bottom"/>
          </w:tcPr>
          <w:p w14:paraId="21DACF5A" w14:textId="31F3670A" w:rsidR="00293893" w:rsidRPr="00E018DD" w:rsidRDefault="00CA6ABC" w:rsidP="00293893">
            <w:pPr>
              <w:spacing w:before="120"/>
              <w:jc w:val="right"/>
              <w:rPr>
                <w:rFonts w:ascii="Times New Roman" w:hAnsi="Times New Roman" w:cs="Times New Roman"/>
                <w:sz w:val="20"/>
                <w:szCs w:val="20"/>
              </w:rPr>
            </w:pPr>
            <w:r>
              <w:rPr>
                <w:rFonts w:ascii="Times New Roman" w:hAnsi="Times New Roman" w:cs="Times New Roman"/>
                <w:sz w:val="20"/>
                <w:szCs w:val="20"/>
              </w:rPr>
              <w:t>13 081</w:t>
            </w:r>
          </w:p>
        </w:tc>
      </w:tr>
      <w:tr w:rsidR="00293893" w:rsidRPr="00E018DD" w14:paraId="062A2BCA" w14:textId="77777777" w:rsidTr="004758F7">
        <w:tc>
          <w:tcPr>
            <w:tcW w:w="5954" w:type="dxa"/>
            <w:vAlign w:val="center"/>
          </w:tcPr>
          <w:p w14:paraId="6B24D4D0" w14:textId="26D01CAD" w:rsidR="00293893" w:rsidRPr="00E018DD" w:rsidRDefault="00293893" w:rsidP="00293893">
            <w:pPr>
              <w:rPr>
                <w:rFonts w:ascii="Times New Roman" w:hAnsi="Times New Roman" w:cs="Times New Roman"/>
                <w:sz w:val="20"/>
                <w:szCs w:val="20"/>
              </w:rPr>
            </w:pPr>
            <w:r>
              <w:rPr>
                <w:rFonts w:ascii="Times New Roman" w:hAnsi="Times New Roman" w:cs="Times New Roman"/>
                <w:sz w:val="20"/>
                <w:szCs w:val="20"/>
              </w:rPr>
              <w:t xml:space="preserve">Starptautisko sac. </w:t>
            </w:r>
            <w:r w:rsidR="00193444">
              <w:rPr>
                <w:rFonts w:ascii="Times New Roman" w:hAnsi="Times New Roman" w:cs="Times New Roman"/>
                <w:sz w:val="20"/>
                <w:szCs w:val="20"/>
              </w:rPr>
              <w:t>o</w:t>
            </w:r>
            <w:r>
              <w:rPr>
                <w:rFonts w:ascii="Times New Roman" w:hAnsi="Times New Roman" w:cs="Times New Roman"/>
                <w:sz w:val="20"/>
                <w:szCs w:val="20"/>
              </w:rPr>
              <w:t>rganizēšana Latvijā</w:t>
            </w:r>
            <w:r w:rsidRPr="00E018DD">
              <w:rPr>
                <w:rFonts w:ascii="Times New Roman" w:hAnsi="Times New Roman" w:cs="Times New Roman"/>
                <w:sz w:val="20"/>
                <w:szCs w:val="20"/>
              </w:rPr>
              <w:t xml:space="preserve"> </w:t>
            </w:r>
          </w:p>
        </w:tc>
        <w:tc>
          <w:tcPr>
            <w:tcW w:w="1417" w:type="dxa"/>
            <w:tcBorders>
              <w:left w:val="nil"/>
            </w:tcBorders>
            <w:vAlign w:val="bottom"/>
          </w:tcPr>
          <w:p w14:paraId="7F051F5A" w14:textId="725B5405" w:rsidR="00293893" w:rsidRPr="00FC3F84" w:rsidRDefault="000B7981"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2</w:t>
            </w:r>
            <w:r w:rsidR="00EF23A8" w:rsidRPr="00FC3F84">
              <w:rPr>
                <w:rFonts w:ascii="Times New Roman" w:hAnsi="Times New Roman" w:cs="Times New Roman"/>
                <w:sz w:val="20"/>
                <w:szCs w:val="20"/>
              </w:rPr>
              <w:t>6</w:t>
            </w:r>
            <w:r w:rsidRPr="00FC3F84">
              <w:rPr>
                <w:rFonts w:ascii="Times New Roman" w:hAnsi="Times New Roman" w:cs="Times New Roman"/>
                <w:sz w:val="20"/>
                <w:szCs w:val="20"/>
              </w:rPr>
              <w:t xml:space="preserve"> 425</w:t>
            </w:r>
          </w:p>
        </w:tc>
        <w:tc>
          <w:tcPr>
            <w:tcW w:w="1560" w:type="dxa"/>
            <w:tcBorders>
              <w:left w:val="nil"/>
            </w:tcBorders>
            <w:vAlign w:val="bottom"/>
          </w:tcPr>
          <w:p w14:paraId="0290C034" w14:textId="39B18DC5"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43 268</w:t>
            </w:r>
          </w:p>
        </w:tc>
      </w:tr>
      <w:tr w:rsidR="00293893" w:rsidRPr="00E018DD" w14:paraId="5A26E3C2" w14:textId="77777777" w:rsidTr="004758F7">
        <w:tc>
          <w:tcPr>
            <w:tcW w:w="5954" w:type="dxa"/>
            <w:vAlign w:val="center"/>
          </w:tcPr>
          <w:p w14:paraId="68F9EAC1" w14:textId="14AF7190" w:rsidR="00293893" w:rsidRPr="00E018DD" w:rsidRDefault="00293893" w:rsidP="00293893">
            <w:pPr>
              <w:rPr>
                <w:rFonts w:ascii="Times New Roman" w:hAnsi="Times New Roman" w:cs="Times New Roman"/>
                <w:sz w:val="20"/>
                <w:szCs w:val="20"/>
              </w:rPr>
            </w:pPr>
            <w:r>
              <w:rPr>
                <w:rFonts w:ascii="Times New Roman" w:hAnsi="Times New Roman" w:cs="Times New Roman"/>
                <w:sz w:val="20"/>
                <w:szCs w:val="20"/>
              </w:rPr>
              <w:t>Jauniešu izlašu treniņnometnes Latvijā</w:t>
            </w:r>
          </w:p>
        </w:tc>
        <w:tc>
          <w:tcPr>
            <w:tcW w:w="1417" w:type="dxa"/>
            <w:tcBorders>
              <w:left w:val="nil"/>
            </w:tcBorders>
            <w:vAlign w:val="bottom"/>
          </w:tcPr>
          <w:p w14:paraId="56AFD98F" w14:textId="5C822DD1" w:rsidR="00293893" w:rsidRPr="00FC3F84" w:rsidRDefault="00F70E25"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 xml:space="preserve">14 </w:t>
            </w:r>
            <w:r w:rsidR="00617BAE" w:rsidRPr="00FC3F84">
              <w:rPr>
                <w:rFonts w:ascii="Times New Roman" w:hAnsi="Times New Roman" w:cs="Times New Roman"/>
                <w:sz w:val="20"/>
                <w:szCs w:val="20"/>
              </w:rPr>
              <w:t>561</w:t>
            </w:r>
          </w:p>
        </w:tc>
        <w:tc>
          <w:tcPr>
            <w:tcW w:w="1560" w:type="dxa"/>
            <w:tcBorders>
              <w:left w:val="nil"/>
            </w:tcBorders>
            <w:vAlign w:val="bottom"/>
          </w:tcPr>
          <w:p w14:paraId="333A2EEC" w14:textId="6B989747"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10 792</w:t>
            </w:r>
          </w:p>
        </w:tc>
      </w:tr>
      <w:tr w:rsidR="00293893" w:rsidRPr="00E018DD" w14:paraId="4344335F" w14:textId="77777777" w:rsidTr="004758F7">
        <w:tc>
          <w:tcPr>
            <w:tcW w:w="5954" w:type="dxa"/>
            <w:vAlign w:val="center"/>
          </w:tcPr>
          <w:p w14:paraId="20FC6305" w14:textId="182E43C9" w:rsidR="00293893" w:rsidRPr="00E018DD" w:rsidRDefault="00293893" w:rsidP="00293893">
            <w:pPr>
              <w:rPr>
                <w:rFonts w:ascii="Times New Roman" w:hAnsi="Times New Roman" w:cs="Times New Roman"/>
                <w:sz w:val="20"/>
                <w:szCs w:val="20"/>
              </w:rPr>
            </w:pPr>
            <w:r>
              <w:rPr>
                <w:rFonts w:ascii="Times New Roman" w:hAnsi="Times New Roman" w:cs="Times New Roman"/>
                <w:sz w:val="20"/>
                <w:szCs w:val="20"/>
              </w:rPr>
              <w:t>Starptautiskās treniņnometnes</w:t>
            </w:r>
          </w:p>
        </w:tc>
        <w:tc>
          <w:tcPr>
            <w:tcW w:w="1417" w:type="dxa"/>
            <w:tcBorders>
              <w:left w:val="nil"/>
            </w:tcBorders>
            <w:vAlign w:val="bottom"/>
          </w:tcPr>
          <w:p w14:paraId="0D6F6C9E" w14:textId="1890A94A" w:rsidR="00293893" w:rsidRPr="00FC3F84" w:rsidRDefault="000B7981"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 xml:space="preserve">1 </w:t>
            </w:r>
            <w:r w:rsidR="00F70E25" w:rsidRPr="00FC3F84">
              <w:rPr>
                <w:rFonts w:ascii="Times New Roman" w:hAnsi="Times New Roman" w:cs="Times New Roman"/>
                <w:sz w:val="20"/>
                <w:szCs w:val="20"/>
              </w:rPr>
              <w:t>388</w:t>
            </w:r>
          </w:p>
        </w:tc>
        <w:tc>
          <w:tcPr>
            <w:tcW w:w="1560" w:type="dxa"/>
            <w:tcBorders>
              <w:left w:val="nil"/>
            </w:tcBorders>
            <w:vAlign w:val="bottom"/>
          </w:tcPr>
          <w:p w14:paraId="06A6ACEA" w14:textId="40A0CA3F"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900</w:t>
            </w:r>
          </w:p>
        </w:tc>
      </w:tr>
      <w:tr w:rsidR="00293893" w:rsidRPr="00E018DD" w14:paraId="668B9E5B" w14:textId="77777777" w:rsidTr="004758F7">
        <w:tc>
          <w:tcPr>
            <w:tcW w:w="5954" w:type="dxa"/>
            <w:vAlign w:val="center"/>
          </w:tcPr>
          <w:p w14:paraId="2A739D5A" w14:textId="77777777" w:rsidR="00293893" w:rsidRPr="00E018DD" w:rsidRDefault="00293893" w:rsidP="00293893">
            <w:pPr>
              <w:rPr>
                <w:rFonts w:ascii="Times New Roman" w:hAnsi="Times New Roman" w:cs="Times New Roman"/>
                <w:sz w:val="20"/>
                <w:szCs w:val="20"/>
              </w:rPr>
            </w:pPr>
            <w:r w:rsidRPr="00E018DD">
              <w:rPr>
                <w:rFonts w:ascii="Times New Roman" w:hAnsi="Times New Roman" w:cs="Times New Roman"/>
                <w:sz w:val="20"/>
                <w:szCs w:val="20"/>
              </w:rPr>
              <w:t>Badmintona Gada balvas organizēšana</w:t>
            </w:r>
          </w:p>
        </w:tc>
        <w:tc>
          <w:tcPr>
            <w:tcW w:w="1417" w:type="dxa"/>
            <w:tcBorders>
              <w:left w:val="nil"/>
            </w:tcBorders>
            <w:vAlign w:val="bottom"/>
          </w:tcPr>
          <w:p w14:paraId="3068575E" w14:textId="37414BE3" w:rsidR="00293893" w:rsidRPr="00FC3F84" w:rsidRDefault="000B7981"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2 000</w:t>
            </w:r>
          </w:p>
        </w:tc>
        <w:tc>
          <w:tcPr>
            <w:tcW w:w="1560" w:type="dxa"/>
            <w:tcBorders>
              <w:left w:val="nil"/>
            </w:tcBorders>
            <w:vAlign w:val="bottom"/>
          </w:tcPr>
          <w:p w14:paraId="2DEC8A8A" w14:textId="69145EF5"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2 020</w:t>
            </w:r>
          </w:p>
        </w:tc>
      </w:tr>
      <w:tr w:rsidR="00293893" w:rsidRPr="00E018DD" w14:paraId="19FADBCB" w14:textId="77777777" w:rsidTr="004758F7">
        <w:tc>
          <w:tcPr>
            <w:tcW w:w="5954" w:type="dxa"/>
            <w:vAlign w:val="center"/>
          </w:tcPr>
          <w:p w14:paraId="1546FB2D" w14:textId="265C5D99" w:rsidR="00293893" w:rsidRPr="00E018DD" w:rsidRDefault="000B7981" w:rsidP="00293893">
            <w:pPr>
              <w:rPr>
                <w:rFonts w:ascii="Times New Roman" w:hAnsi="Times New Roman" w:cs="Times New Roman"/>
                <w:sz w:val="20"/>
                <w:szCs w:val="20"/>
              </w:rPr>
            </w:pPr>
            <w:r>
              <w:rPr>
                <w:rFonts w:ascii="Times New Roman" w:hAnsi="Times New Roman" w:cs="Times New Roman"/>
                <w:sz w:val="20"/>
                <w:szCs w:val="20"/>
              </w:rPr>
              <w:t>Jauniešu izlašu d</w:t>
            </w:r>
            <w:r w:rsidR="00293893" w:rsidRPr="00E018DD">
              <w:rPr>
                <w:rFonts w:ascii="Times New Roman" w:hAnsi="Times New Roman" w:cs="Times New Roman"/>
                <w:sz w:val="20"/>
                <w:szCs w:val="20"/>
              </w:rPr>
              <w:t>alība  starptautiskajās sacensībās, treniņnometnēs</w:t>
            </w:r>
          </w:p>
        </w:tc>
        <w:tc>
          <w:tcPr>
            <w:tcW w:w="1417" w:type="dxa"/>
            <w:tcBorders>
              <w:left w:val="nil"/>
            </w:tcBorders>
            <w:vAlign w:val="bottom"/>
          </w:tcPr>
          <w:p w14:paraId="5F1EB953" w14:textId="0A54D6B5" w:rsidR="00293893" w:rsidRPr="00FC3F84" w:rsidRDefault="000B7981"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29 967</w:t>
            </w:r>
          </w:p>
        </w:tc>
        <w:tc>
          <w:tcPr>
            <w:tcW w:w="1560" w:type="dxa"/>
            <w:tcBorders>
              <w:left w:val="nil"/>
            </w:tcBorders>
            <w:vAlign w:val="bottom"/>
          </w:tcPr>
          <w:p w14:paraId="38B88609" w14:textId="36BB50D0" w:rsidR="00293893" w:rsidRPr="00E018DD" w:rsidRDefault="000B7981" w:rsidP="00293893">
            <w:pPr>
              <w:spacing w:before="120"/>
              <w:jc w:val="right"/>
              <w:rPr>
                <w:rFonts w:ascii="Times New Roman" w:hAnsi="Times New Roman" w:cs="Times New Roman"/>
                <w:sz w:val="20"/>
                <w:szCs w:val="20"/>
              </w:rPr>
            </w:pPr>
            <w:r>
              <w:rPr>
                <w:rFonts w:ascii="Times New Roman" w:hAnsi="Times New Roman" w:cs="Times New Roman"/>
                <w:sz w:val="20"/>
                <w:szCs w:val="20"/>
              </w:rPr>
              <w:t>29 319</w:t>
            </w:r>
          </w:p>
        </w:tc>
      </w:tr>
      <w:tr w:rsidR="00293893" w:rsidRPr="00E018DD" w14:paraId="20AC944F" w14:textId="77777777" w:rsidTr="004758F7">
        <w:tc>
          <w:tcPr>
            <w:tcW w:w="5954" w:type="dxa"/>
            <w:vAlign w:val="center"/>
          </w:tcPr>
          <w:p w14:paraId="5A89DD84" w14:textId="74F43950" w:rsidR="00293893" w:rsidRPr="00E018DD" w:rsidRDefault="00293893" w:rsidP="00293893">
            <w:pPr>
              <w:rPr>
                <w:rFonts w:ascii="Times New Roman" w:hAnsi="Times New Roman" w:cs="Times New Roman"/>
                <w:sz w:val="20"/>
                <w:szCs w:val="20"/>
              </w:rPr>
            </w:pPr>
            <w:r>
              <w:rPr>
                <w:rFonts w:ascii="Times New Roman" w:hAnsi="Times New Roman" w:cs="Times New Roman"/>
                <w:sz w:val="20"/>
                <w:szCs w:val="20"/>
              </w:rPr>
              <w:t>Jauniešu izlases dalība LOV</w:t>
            </w:r>
          </w:p>
        </w:tc>
        <w:tc>
          <w:tcPr>
            <w:tcW w:w="1417" w:type="dxa"/>
            <w:tcBorders>
              <w:left w:val="nil"/>
            </w:tcBorders>
            <w:vAlign w:val="bottom"/>
          </w:tcPr>
          <w:p w14:paraId="7604041D" w14:textId="076D15A1" w:rsidR="00293893" w:rsidRPr="00FC3F84" w:rsidRDefault="00293893" w:rsidP="00293893">
            <w:pPr>
              <w:spacing w:before="120"/>
              <w:jc w:val="right"/>
              <w:rPr>
                <w:rFonts w:ascii="Times New Roman" w:hAnsi="Times New Roman" w:cs="Times New Roman"/>
                <w:sz w:val="20"/>
                <w:szCs w:val="20"/>
              </w:rPr>
            </w:pPr>
          </w:p>
        </w:tc>
        <w:tc>
          <w:tcPr>
            <w:tcW w:w="1560" w:type="dxa"/>
            <w:tcBorders>
              <w:left w:val="nil"/>
            </w:tcBorders>
            <w:vAlign w:val="bottom"/>
          </w:tcPr>
          <w:p w14:paraId="131ED3B5" w14:textId="2D4D85EE"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4 000</w:t>
            </w:r>
          </w:p>
        </w:tc>
      </w:tr>
      <w:tr w:rsidR="00293893" w:rsidRPr="00E018DD" w14:paraId="6D6D076C" w14:textId="77777777" w:rsidTr="004758F7">
        <w:tc>
          <w:tcPr>
            <w:tcW w:w="5954" w:type="dxa"/>
            <w:vAlign w:val="center"/>
          </w:tcPr>
          <w:p w14:paraId="1A6DB6CC" w14:textId="77777777" w:rsidR="00293893" w:rsidRPr="00E018DD" w:rsidRDefault="00293893" w:rsidP="00293893">
            <w:pPr>
              <w:rPr>
                <w:rFonts w:ascii="Times New Roman" w:hAnsi="Times New Roman" w:cs="Times New Roman"/>
                <w:sz w:val="20"/>
                <w:szCs w:val="20"/>
              </w:rPr>
            </w:pPr>
            <w:r w:rsidRPr="00E018DD">
              <w:rPr>
                <w:rFonts w:ascii="Times New Roman" w:hAnsi="Times New Roman" w:cs="Times New Roman"/>
                <w:sz w:val="20"/>
                <w:szCs w:val="20"/>
              </w:rPr>
              <w:t>Administrācijas izdevumi</w:t>
            </w:r>
          </w:p>
        </w:tc>
        <w:tc>
          <w:tcPr>
            <w:tcW w:w="1417" w:type="dxa"/>
            <w:tcBorders>
              <w:left w:val="nil"/>
            </w:tcBorders>
            <w:vAlign w:val="bottom"/>
          </w:tcPr>
          <w:p w14:paraId="7E0A6694" w14:textId="6867DEC3" w:rsidR="00293893" w:rsidRPr="00FC3F84" w:rsidRDefault="00AB7619"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 xml:space="preserve">3 </w:t>
            </w:r>
            <w:r w:rsidR="00617BAE" w:rsidRPr="00FC3F84">
              <w:rPr>
                <w:rFonts w:ascii="Times New Roman" w:hAnsi="Times New Roman" w:cs="Times New Roman"/>
                <w:sz w:val="20"/>
                <w:szCs w:val="20"/>
              </w:rPr>
              <w:t>420</w:t>
            </w:r>
          </w:p>
        </w:tc>
        <w:tc>
          <w:tcPr>
            <w:tcW w:w="1560" w:type="dxa"/>
            <w:tcBorders>
              <w:left w:val="nil"/>
            </w:tcBorders>
            <w:vAlign w:val="bottom"/>
          </w:tcPr>
          <w:p w14:paraId="700E3DFD" w14:textId="4A6CAB86"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1 144</w:t>
            </w:r>
          </w:p>
        </w:tc>
      </w:tr>
      <w:tr w:rsidR="00293893" w:rsidRPr="00E018DD" w14:paraId="5D61A647" w14:textId="77777777" w:rsidTr="004758F7">
        <w:tc>
          <w:tcPr>
            <w:tcW w:w="5954" w:type="dxa"/>
            <w:vAlign w:val="center"/>
          </w:tcPr>
          <w:p w14:paraId="0BB25506" w14:textId="77777777" w:rsidR="00293893" w:rsidRPr="00E018DD" w:rsidRDefault="00293893" w:rsidP="00293893">
            <w:pPr>
              <w:rPr>
                <w:rFonts w:ascii="Times New Roman" w:hAnsi="Times New Roman" w:cs="Times New Roman"/>
                <w:sz w:val="20"/>
                <w:szCs w:val="20"/>
              </w:rPr>
            </w:pPr>
            <w:r w:rsidRPr="00E018DD">
              <w:rPr>
                <w:rFonts w:ascii="Times New Roman" w:hAnsi="Times New Roman" w:cs="Times New Roman"/>
                <w:sz w:val="20"/>
                <w:szCs w:val="20"/>
              </w:rPr>
              <w:t>Gada sapulce</w:t>
            </w:r>
          </w:p>
        </w:tc>
        <w:tc>
          <w:tcPr>
            <w:tcW w:w="1417" w:type="dxa"/>
            <w:tcBorders>
              <w:left w:val="nil"/>
            </w:tcBorders>
            <w:vAlign w:val="bottom"/>
          </w:tcPr>
          <w:p w14:paraId="53747842" w14:textId="3635A4A9" w:rsidR="00293893" w:rsidRPr="00FC3F84" w:rsidRDefault="00CA6ABC"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120</w:t>
            </w:r>
          </w:p>
        </w:tc>
        <w:tc>
          <w:tcPr>
            <w:tcW w:w="1560" w:type="dxa"/>
            <w:tcBorders>
              <w:left w:val="nil"/>
            </w:tcBorders>
            <w:vAlign w:val="bottom"/>
          </w:tcPr>
          <w:p w14:paraId="363654D8" w14:textId="6D08693D"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211</w:t>
            </w:r>
          </w:p>
        </w:tc>
      </w:tr>
      <w:tr w:rsidR="00293893" w:rsidRPr="00E018DD" w14:paraId="2C8B7DB6" w14:textId="77777777" w:rsidTr="004758F7">
        <w:tc>
          <w:tcPr>
            <w:tcW w:w="5954" w:type="dxa"/>
            <w:vAlign w:val="center"/>
          </w:tcPr>
          <w:p w14:paraId="0634DA66" w14:textId="77777777" w:rsidR="00293893" w:rsidRPr="00E018DD" w:rsidRDefault="00293893" w:rsidP="00293893">
            <w:pPr>
              <w:rPr>
                <w:rFonts w:ascii="Times New Roman" w:hAnsi="Times New Roman" w:cs="Times New Roman"/>
                <w:sz w:val="20"/>
                <w:szCs w:val="20"/>
              </w:rPr>
            </w:pPr>
            <w:r w:rsidRPr="00E018DD">
              <w:rPr>
                <w:rFonts w:ascii="Times New Roman" w:hAnsi="Times New Roman" w:cs="Times New Roman"/>
                <w:sz w:val="20"/>
                <w:szCs w:val="20"/>
              </w:rPr>
              <w:t>Informācijas sistēmu uzturēšanas izdevumi</w:t>
            </w:r>
          </w:p>
        </w:tc>
        <w:tc>
          <w:tcPr>
            <w:tcW w:w="1417" w:type="dxa"/>
            <w:tcBorders>
              <w:left w:val="nil"/>
            </w:tcBorders>
            <w:vAlign w:val="bottom"/>
          </w:tcPr>
          <w:p w14:paraId="34AB1E0C" w14:textId="793D6856" w:rsidR="00293893" w:rsidRPr="00FC3F84" w:rsidRDefault="00CA6ABC"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1 091</w:t>
            </w:r>
          </w:p>
        </w:tc>
        <w:tc>
          <w:tcPr>
            <w:tcW w:w="1560" w:type="dxa"/>
            <w:tcBorders>
              <w:left w:val="nil"/>
            </w:tcBorders>
            <w:vAlign w:val="bottom"/>
          </w:tcPr>
          <w:p w14:paraId="23AC8588" w14:textId="614A413A"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911</w:t>
            </w:r>
          </w:p>
        </w:tc>
      </w:tr>
      <w:tr w:rsidR="00293893" w:rsidRPr="00E018DD" w14:paraId="2D2ED16B" w14:textId="77777777" w:rsidTr="004758F7">
        <w:tc>
          <w:tcPr>
            <w:tcW w:w="5954" w:type="dxa"/>
            <w:vAlign w:val="center"/>
          </w:tcPr>
          <w:p w14:paraId="7E6277A5" w14:textId="77777777" w:rsidR="00293893" w:rsidRPr="00E018DD" w:rsidRDefault="00293893" w:rsidP="00293893">
            <w:pPr>
              <w:rPr>
                <w:rFonts w:ascii="Times New Roman" w:hAnsi="Times New Roman" w:cs="Times New Roman"/>
                <w:sz w:val="20"/>
                <w:szCs w:val="20"/>
              </w:rPr>
            </w:pPr>
            <w:r w:rsidRPr="00E018DD">
              <w:rPr>
                <w:rFonts w:ascii="Times New Roman" w:hAnsi="Times New Roman" w:cs="Times New Roman"/>
                <w:sz w:val="20"/>
                <w:szCs w:val="20"/>
              </w:rPr>
              <w:t>Reklāmai un sabiedriskajām attiecību pakalpojumi</w:t>
            </w:r>
          </w:p>
        </w:tc>
        <w:tc>
          <w:tcPr>
            <w:tcW w:w="1417" w:type="dxa"/>
            <w:tcBorders>
              <w:left w:val="nil"/>
            </w:tcBorders>
            <w:vAlign w:val="bottom"/>
          </w:tcPr>
          <w:p w14:paraId="2294EE8D" w14:textId="17653729" w:rsidR="00293893" w:rsidRPr="00FC3F84" w:rsidRDefault="00293893" w:rsidP="00293893">
            <w:pPr>
              <w:spacing w:before="120"/>
              <w:jc w:val="right"/>
              <w:rPr>
                <w:rFonts w:ascii="Times New Roman" w:hAnsi="Times New Roman" w:cs="Times New Roman"/>
                <w:sz w:val="20"/>
                <w:szCs w:val="20"/>
              </w:rPr>
            </w:pPr>
          </w:p>
        </w:tc>
        <w:tc>
          <w:tcPr>
            <w:tcW w:w="1560" w:type="dxa"/>
            <w:tcBorders>
              <w:left w:val="nil"/>
            </w:tcBorders>
            <w:vAlign w:val="bottom"/>
          </w:tcPr>
          <w:p w14:paraId="46906992" w14:textId="5A165850"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351</w:t>
            </w:r>
          </w:p>
        </w:tc>
      </w:tr>
      <w:tr w:rsidR="00293893" w:rsidRPr="00E018DD" w14:paraId="2233CA6E" w14:textId="77777777" w:rsidTr="004758F7">
        <w:tc>
          <w:tcPr>
            <w:tcW w:w="5954" w:type="dxa"/>
            <w:vAlign w:val="center"/>
          </w:tcPr>
          <w:p w14:paraId="55000383" w14:textId="77777777" w:rsidR="00293893" w:rsidRPr="00E018DD" w:rsidRDefault="00293893" w:rsidP="00293893">
            <w:pPr>
              <w:rPr>
                <w:rFonts w:ascii="Times New Roman" w:hAnsi="Times New Roman" w:cs="Times New Roman"/>
                <w:sz w:val="20"/>
                <w:szCs w:val="20"/>
              </w:rPr>
            </w:pPr>
            <w:r w:rsidRPr="00E018DD">
              <w:rPr>
                <w:rFonts w:ascii="Times New Roman" w:hAnsi="Times New Roman" w:cs="Times New Roman"/>
                <w:sz w:val="20"/>
                <w:szCs w:val="20"/>
              </w:rPr>
              <w:t>Tiesnešu apmācība, izdevumi konsultācijām un apmācībām</w:t>
            </w:r>
          </w:p>
        </w:tc>
        <w:tc>
          <w:tcPr>
            <w:tcW w:w="1417" w:type="dxa"/>
            <w:tcBorders>
              <w:left w:val="nil"/>
            </w:tcBorders>
            <w:vAlign w:val="bottom"/>
          </w:tcPr>
          <w:p w14:paraId="7C939725" w14:textId="1C0F8C3A" w:rsidR="00293893" w:rsidRPr="00FC3F84" w:rsidRDefault="00CA6ABC"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1 427</w:t>
            </w:r>
          </w:p>
        </w:tc>
        <w:tc>
          <w:tcPr>
            <w:tcW w:w="1560" w:type="dxa"/>
            <w:tcBorders>
              <w:left w:val="nil"/>
            </w:tcBorders>
            <w:vAlign w:val="bottom"/>
          </w:tcPr>
          <w:p w14:paraId="451A6F7C" w14:textId="36570D82"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1 704</w:t>
            </w:r>
          </w:p>
        </w:tc>
      </w:tr>
      <w:tr w:rsidR="00293893" w:rsidRPr="00E018DD" w14:paraId="5E57F22C" w14:textId="77777777" w:rsidTr="004758F7">
        <w:tc>
          <w:tcPr>
            <w:tcW w:w="5954" w:type="dxa"/>
            <w:vAlign w:val="center"/>
          </w:tcPr>
          <w:p w14:paraId="46F84C06" w14:textId="22A54D33" w:rsidR="00293893" w:rsidRDefault="00293893" w:rsidP="00293893">
            <w:pPr>
              <w:rPr>
                <w:rFonts w:ascii="Times New Roman" w:hAnsi="Times New Roman" w:cs="Times New Roman"/>
                <w:sz w:val="20"/>
                <w:szCs w:val="20"/>
              </w:rPr>
            </w:pPr>
            <w:r>
              <w:rPr>
                <w:rFonts w:ascii="Times New Roman" w:hAnsi="Times New Roman" w:cs="Times New Roman"/>
                <w:sz w:val="20"/>
                <w:szCs w:val="20"/>
              </w:rPr>
              <w:t>Treneru kursi, apmācība</w:t>
            </w:r>
          </w:p>
        </w:tc>
        <w:tc>
          <w:tcPr>
            <w:tcW w:w="1417" w:type="dxa"/>
            <w:tcBorders>
              <w:left w:val="nil"/>
            </w:tcBorders>
            <w:vAlign w:val="bottom"/>
          </w:tcPr>
          <w:p w14:paraId="3E895906" w14:textId="718C9F39" w:rsidR="00293893" w:rsidRPr="00FC3F84" w:rsidRDefault="00617BAE"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361</w:t>
            </w:r>
          </w:p>
        </w:tc>
        <w:tc>
          <w:tcPr>
            <w:tcW w:w="1560" w:type="dxa"/>
            <w:tcBorders>
              <w:left w:val="nil"/>
            </w:tcBorders>
            <w:vAlign w:val="bottom"/>
          </w:tcPr>
          <w:p w14:paraId="362902AA" w14:textId="48E816D1" w:rsidR="00293893"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4 808</w:t>
            </w:r>
          </w:p>
        </w:tc>
      </w:tr>
      <w:tr w:rsidR="00293893" w:rsidRPr="00E018DD" w14:paraId="6D4879B0" w14:textId="77777777" w:rsidTr="004758F7">
        <w:tc>
          <w:tcPr>
            <w:tcW w:w="5954" w:type="dxa"/>
            <w:vAlign w:val="center"/>
          </w:tcPr>
          <w:p w14:paraId="1C13DC8B" w14:textId="0AE8029E" w:rsidR="00293893" w:rsidRPr="00E018DD" w:rsidRDefault="00293893" w:rsidP="00293893">
            <w:pPr>
              <w:rPr>
                <w:rFonts w:ascii="Times New Roman" w:hAnsi="Times New Roman" w:cs="Times New Roman"/>
                <w:sz w:val="20"/>
                <w:szCs w:val="20"/>
              </w:rPr>
            </w:pPr>
            <w:r w:rsidRPr="00E018DD">
              <w:rPr>
                <w:rFonts w:ascii="Times New Roman" w:hAnsi="Times New Roman" w:cs="Times New Roman"/>
                <w:sz w:val="20"/>
                <w:szCs w:val="20"/>
              </w:rPr>
              <w:t>Komandējuma izdevumi</w:t>
            </w:r>
            <w:r>
              <w:rPr>
                <w:rFonts w:ascii="Times New Roman" w:hAnsi="Times New Roman" w:cs="Times New Roman"/>
                <w:sz w:val="20"/>
                <w:szCs w:val="20"/>
              </w:rPr>
              <w:t xml:space="preserve"> kongresi</w:t>
            </w:r>
          </w:p>
        </w:tc>
        <w:tc>
          <w:tcPr>
            <w:tcW w:w="1417" w:type="dxa"/>
            <w:tcBorders>
              <w:left w:val="nil"/>
            </w:tcBorders>
            <w:vAlign w:val="bottom"/>
          </w:tcPr>
          <w:p w14:paraId="41007313" w14:textId="4A169BB2" w:rsidR="00293893" w:rsidRPr="00FC3F84" w:rsidRDefault="00CA6ABC"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495</w:t>
            </w:r>
          </w:p>
        </w:tc>
        <w:tc>
          <w:tcPr>
            <w:tcW w:w="1560" w:type="dxa"/>
            <w:tcBorders>
              <w:left w:val="nil"/>
            </w:tcBorders>
            <w:vAlign w:val="bottom"/>
          </w:tcPr>
          <w:p w14:paraId="494B6AAE" w14:textId="56331A76"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2 249</w:t>
            </w:r>
          </w:p>
        </w:tc>
      </w:tr>
      <w:tr w:rsidR="00293893" w:rsidRPr="00E018DD" w14:paraId="4A7CA9B5" w14:textId="77777777" w:rsidTr="004758F7">
        <w:tc>
          <w:tcPr>
            <w:tcW w:w="5954" w:type="dxa"/>
            <w:vAlign w:val="center"/>
          </w:tcPr>
          <w:p w14:paraId="10714509" w14:textId="77777777" w:rsidR="00293893" w:rsidRPr="00E018DD" w:rsidRDefault="00293893" w:rsidP="00293893">
            <w:pPr>
              <w:rPr>
                <w:rFonts w:ascii="Times New Roman" w:hAnsi="Times New Roman" w:cs="Times New Roman"/>
                <w:sz w:val="20"/>
                <w:szCs w:val="20"/>
              </w:rPr>
            </w:pPr>
            <w:r w:rsidRPr="00E018DD">
              <w:rPr>
                <w:rFonts w:ascii="Times New Roman" w:hAnsi="Times New Roman" w:cs="Times New Roman"/>
                <w:sz w:val="20"/>
                <w:szCs w:val="20"/>
              </w:rPr>
              <w:t>Transporta izdevumi – noma, degviela, remonti</w:t>
            </w:r>
          </w:p>
        </w:tc>
        <w:tc>
          <w:tcPr>
            <w:tcW w:w="1417" w:type="dxa"/>
            <w:tcBorders>
              <w:left w:val="nil"/>
            </w:tcBorders>
            <w:vAlign w:val="bottom"/>
          </w:tcPr>
          <w:p w14:paraId="6472138E" w14:textId="623206AC" w:rsidR="00293893" w:rsidRPr="00FC3F84" w:rsidRDefault="00CA6ABC"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2 451</w:t>
            </w:r>
          </w:p>
        </w:tc>
        <w:tc>
          <w:tcPr>
            <w:tcW w:w="1560" w:type="dxa"/>
            <w:tcBorders>
              <w:left w:val="nil"/>
            </w:tcBorders>
            <w:vAlign w:val="bottom"/>
          </w:tcPr>
          <w:p w14:paraId="07650BA7" w14:textId="4CE8D61B"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1 538</w:t>
            </w:r>
          </w:p>
        </w:tc>
      </w:tr>
      <w:tr w:rsidR="00293893" w:rsidRPr="00E018DD" w14:paraId="78580AE3" w14:textId="77777777" w:rsidTr="004758F7">
        <w:tc>
          <w:tcPr>
            <w:tcW w:w="5954" w:type="dxa"/>
            <w:vAlign w:val="center"/>
          </w:tcPr>
          <w:p w14:paraId="2B876CC2" w14:textId="77777777" w:rsidR="00293893" w:rsidRPr="00E018DD" w:rsidRDefault="00293893" w:rsidP="00293893">
            <w:pPr>
              <w:rPr>
                <w:rFonts w:ascii="Times New Roman" w:hAnsi="Times New Roman" w:cs="Times New Roman"/>
                <w:sz w:val="20"/>
                <w:szCs w:val="20"/>
              </w:rPr>
            </w:pPr>
            <w:r w:rsidRPr="00E018DD">
              <w:rPr>
                <w:rFonts w:ascii="Times New Roman" w:hAnsi="Times New Roman" w:cs="Times New Roman"/>
                <w:sz w:val="20"/>
                <w:szCs w:val="20"/>
              </w:rPr>
              <w:lastRenderedPageBreak/>
              <w:t>Bankas pakapojumi</w:t>
            </w:r>
          </w:p>
        </w:tc>
        <w:tc>
          <w:tcPr>
            <w:tcW w:w="1417" w:type="dxa"/>
            <w:tcBorders>
              <w:left w:val="nil"/>
            </w:tcBorders>
            <w:vAlign w:val="bottom"/>
          </w:tcPr>
          <w:p w14:paraId="05640674" w14:textId="10F6F9FF" w:rsidR="00293893" w:rsidRPr="00E018DD" w:rsidRDefault="00CA6ABC" w:rsidP="00293893">
            <w:pPr>
              <w:spacing w:before="120"/>
              <w:jc w:val="right"/>
              <w:rPr>
                <w:rFonts w:ascii="Times New Roman" w:hAnsi="Times New Roman" w:cs="Times New Roman"/>
                <w:sz w:val="20"/>
                <w:szCs w:val="20"/>
              </w:rPr>
            </w:pPr>
            <w:r w:rsidRPr="00FC3F84">
              <w:rPr>
                <w:rFonts w:ascii="Times New Roman" w:hAnsi="Times New Roman" w:cs="Times New Roman"/>
                <w:sz w:val="20"/>
                <w:szCs w:val="20"/>
              </w:rPr>
              <w:t>216</w:t>
            </w:r>
          </w:p>
        </w:tc>
        <w:tc>
          <w:tcPr>
            <w:tcW w:w="1560" w:type="dxa"/>
            <w:tcBorders>
              <w:left w:val="nil"/>
            </w:tcBorders>
            <w:vAlign w:val="bottom"/>
          </w:tcPr>
          <w:p w14:paraId="6958378D" w14:textId="64A4D97B"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187</w:t>
            </w:r>
          </w:p>
        </w:tc>
      </w:tr>
      <w:tr w:rsidR="00293893" w:rsidRPr="00E018DD" w14:paraId="40CE8257" w14:textId="77777777" w:rsidTr="004758F7">
        <w:tc>
          <w:tcPr>
            <w:tcW w:w="5954" w:type="dxa"/>
            <w:vAlign w:val="center"/>
          </w:tcPr>
          <w:p w14:paraId="64A6B188" w14:textId="02E4F36E" w:rsidR="00293893" w:rsidRPr="00E018DD" w:rsidRDefault="00293893" w:rsidP="00293893">
            <w:pPr>
              <w:rPr>
                <w:rFonts w:ascii="Times New Roman" w:hAnsi="Times New Roman" w:cs="Times New Roman"/>
                <w:sz w:val="20"/>
                <w:szCs w:val="20"/>
              </w:rPr>
            </w:pPr>
            <w:r w:rsidRPr="00E018DD">
              <w:rPr>
                <w:rFonts w:ascii="Times New Roman" w:hAnsi="Times New Roman" w:cs="Times New Roman"/>
                <w:sz w:val="20"/>
                <w:szCs w:val="20"/>
              </w:rPr>
              <w:t>Zaudējumi no valūtas kursa svārstībām</w:t>
            </w:r>
            <w:r>
              <w:rPr>
                <w:rFonts w:ascii="Times New Roman" w:hAnsi="Times New Roman" w:cs="Times New Roman"/>
                <w:sz w:val="20"/>
                <w:szCs w:val="20"/>
              </w:rPr>
              <w:t xml:space="preserve"> (koriģētie izdevumi)</w:t>
            </w:r>
          </w:p>
        </w:tc>
        <w:tc>
          <w:tcPr>
            <w:tcW w:w="1417" w:type="dxa"/>
            <w:tcBorders>
              <w:left w:val="nil"/>
            </w:tcBorders>
            <w:vAlign w:val="bottom"/>
          </w:tcPr>
          <w:p w14:paraId="69F58D0A" w14:textId="42FAA6B6" w:rsidR="00293893" w:rsidRPr="00E018DD" w:rsidRDefault="00CA6ABC" w:rsidP="00293893">
            <w:pPr>
              <w:spacing w:before="120"/>
              <w:jc w:val="right"/>
              <w:rPr>
                <w:rFonts w:ascii="Times New Roman" w:hAnsi="Times New Roman" w:cs="Times New Roman"/>
                <w:sz w:val="20"/>
                <w:szCs w:val="20"/>
              </w:rPr>
            </w:pPr>
            <w:r>
              <w:rPr>
                <w:rFonts w:ascii="Times New Roman" w:hAnsi="Times New Roman" w:cs="Times New Roman"/>
                <w:sz w:val="20"/>
                <w:szCs w:val="20"/>
              </w:rPr>
              <w:t>0</w:t>
            </w:r>
          </w:p>
        </w:tc>
        <w:tc>
          <w:tcPr>
            <w:tcW w:w="1560" w:type="dxa"/>
            <w:tcBorders>
              <w:left w:val="nil"/>
            </w:tcBorders>
            <w:vAlign w:val="bottom"/>
          </w:tcPr>
          <w:p w14:paraId="0C30A249" w14:textId="40632F35"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1 055</w:t>
            </w:r>
          </w:p>
        </w:tc>
      </w:tr>
      <w:tr w:rsidR="00293893" w:rsidRPr="00E018DD" w14:paraId="456B9048" w14:textId="77777777" w:rsidTr="004758F7">
        <w:tc>
          <w:tcPr>
            <w:tcW w:w="5954" w:type="dxa"/>
            <w:tcBorders>
              <w:top w:val="double" w:sz="4" w:space="0" w:color="auto"/>
              <w:bottom w:val="double" w:sz="6" w:space="0" w:color="auto"/>
            </w:tcBorders>
            <w:vAlign w:val="bottom"/>
          </w:tcPr>
          <w:p w14:paraId="4D6B29CF" w14:textId="77777777" w:rsidR="00293893" w:rsidRPr="00E018DD" w:rsidRDefault="00293893" w:rsidP="00293893">
            <w:pPr>
              <w:jc w:val="right"/>
              <w:rPr>
                <w:rFonts w:ascii="Times New Roman" w:hAnsi="Times New Roman" w:cs="Times New Roman"/>
                <w:sz w:val="20"/>
                <w:szCs w:val="20"/>
              </w:rPr>
            </w:pPr>
            <w:r w:rsidRPr="00E018DD">
              <w:rPr>
                <w:rFonts w:ascii="Times New Roman" w:hAnsi="Times New Roman" w:cs="Times New Roman"/>
                <w:sz w:val="20"/>
                <w:szCs w:val="20"/>
              </w:rPr>
              <w:t>KOPĀ:</w:t>
            </w:r>
          </w:p>
        </w:tc>
        <w:tc>
          <w:tcPr>
            <w:tcW w:w="1417" w:type="dxa"/>
            <w:tcBorders>
              <w:top w:val="double" w:sz="4" w:space="0" w:color="auto"/>
              <w:left w:val="nil"/>
              <w:bottom w:val="double" w:sz="6" w:space="0" w:color="auto"/>
            </w:tcBorders>
            <w:vAlign w:val="bottom"/>
          </w:tcPr>
          <w:p w14:paraId="232FBAC0" w14:textId="508772BD" w:rsidR="00293893" w:rsidRPr="00E018DD" w:rsidRDefault="00617BAE" w:rsidP="00293893">
            <w:pPr>
              <w:spacing w:before="120"/>
              <w:jc w:val="right"/>
              <w:rPr>
                <w:rFonts w:ascii="Times New Roman" w:hAnsi="Times New Roman" w:cs="Times New Roman"/>
                <w:sz w:val="20"/>
                <w:szCs w:val="20"/>
              </w:rPr>
            </w:pPr>
            <w:r>
              <w:rPr>
                <w:rFonts w:ascii="Times New Roman" w:hAnsi="Times New Roman" w:cs="Times New Roman"/>
                <w:sz w:val="20"/>
                <w:szCs w:val="20"/>
              </w:rPr>
              <w:t>102 418</w:t>
            </w:r>
          </w:p>
        </w:tc>
        <w:tc>
          <w:tcPr>
            <w:tcW w:w="1560" w:type="dxa"/>
            <w:tcBorders>
              <w:top w:val="double" w:sz="4" w:space="0" w:color="auto"/>
              <w:left w:val="nil"/>
              <w:bottom w:val="double" w:sz="6" w:space="0" w:color="auto"/>
            </w:tcBorders>
            <w:vAlign w:val="bottom"/>
          </w:tcPr>
          <w:p w14:paraId="791C1557" w14:textId="5EA3E3CA" w:rsidR="00293893" w:rsidRPr="00E018DD" w:rsidRDefault="00293893" w:rsidP="00293893">
            <w:pPr>
              <w:spacing w:before="120"/>
              <w:jc w:val="right"/>
              <w:rPr>
                <w:rFonts w:ascii="Times New Roman" w:hAnsi="Times New Roman" w:cs="Times New Roman"/>
                <w:sz w:val="20"/>
                <w:szCs w:val="20"/>
              </w:rPr>
            </w:pPr>
            <w:r>
              <w:rPr>
                <w:rFonts w:ascii="Times New Roman" w:hAnsi="Times New Roman" w:cs="Times New Roman"/>
                <w:sz w:val="20"/>
                <w:szCs w:val="20"/>
              </w:rPr>
              <w:t>117 936</w:t>
            </w:r>
          </w:p>
        </w:tc>
      </w:tr>
      <w:bookmarkEnd w:id="1"/>
    </w:tbl>
    <w:p w14:paraId="4A8B06BA" w14:textId="77777777" w:rsidR="00C021A8" w:rsidRPr="00E018DD" w:rsidRDefault="00C021A8" w:rsidP="007D2364">
      <w:pPr>
        <w:jc w:val="center"/>
        <w:rPr>
          <w:rFonts w:ascii="Times New Roman" w:hAnsi="Times New Roman" w:cs="Times New Roman"/>
          <w:sz w:val="20"/>
          <w:szCs w:val="20"/>
        </w:rPr>
      </w:pPr>
    </w:p>
    <w:sectPr w:rsidR="00C021A8" w:rsidRPr="00E018DD" w:rsidSect="000D5365">
      <w:headerReference w:type="default" r:id="rId7"/>
      <w:pgSz w:w="11906" w:h="16838"/>
      <w:pgMar w:top="120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59815" w14:textId="77777777" w:rsidR="007C0FAD" w:rsidRDefault="007C0FAD" w:rsidP="00E418AE">
      <w:pPr>
        <w:spacing w:after="0" w:line="240" w:lineRule="auto"/>
      </w:pPr>
      <w:r>
        <w:separator/>
      </w:r>
    </w:p>
  </w:endnote>
  <w:endnote w:type="continuationSeparator" w:id="0">
    <w:p w14:paraId="226D6C22" w14:textId="77777777" w:rsidR="007C0FAD" w:rsidRDefault="007C0FAD" w:rsidP="00E4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822F3" w14:textId="77777777" w:rsidR="007C0FAD" w:rsidRDefault="007C0FAD" w:rsidP="00E418AE">
      <w:pPr>
        <w:spacing w:after="0" w:line="240" w:lineRule="auto"/>
      </w:pPr>
      <w:r>
        <w:separator/>
      </w:r>
    </w:p>
  </w:footnote>
  <w:footnote w:type="continuationSeparator" w:id="0">
    <w:p w14:paraId="72A5D178" w14:textId="77777777" w:rsidR="007C0FAD" w:rsidRDefault="007C0FAD" w:rsidP="00E41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693C" w14:textId="6688D955" w:rsidR="00E418AE" w:rsidRDefault="00E418AE" w:rsidP="00E418AE">
    <w:pPr>
      <w:pStyle w:val="Header"/>
    </w:pPr>
  </w:p>
  <w:p w14:paraId="520B0B2C" w14:textId="77777777" w:rsidR="00E418AE" w:rsidRDefault="00E418AE" w:rsidP="00E418AE">
    <w:pPr>
      <w:pStyle w:val="Header"/>
    </w:pPr>
  </w:p>
  <w:p w14:paraId="0CB871CD" w14:textId="77777777" w:rsidR="00E418AE" w:rsidRDefault="00E418AE" w:rsidP="00E418AE">
    <w:pPr>
      <w:pStyle w:val="Header"/>
    </w:pPr>
    <w:r>
      <w:rPr>
        <w:noProof/>
        <w:lang w:val="en-GB" w:eastAsia="en-GB"/>
      </w:rPr>
      <w:drawing>
        <wp:anchor distT="0" distB="0" distL="114300" distR="114300" simplePos="0" relativeHeight="251659264" behindDoc="0" locked="0" layoutInCell="1" allowOverlap="1" wp14:anchorId="542E53B7" wp14:editId="104E6C80">
          <wp:simplePos x="0" y="0"/>
          <wp:positionH relativeFrom="column">
            <wp:posOffset>1943100</wp:posOffset>
          </wp:positionH>
          <wp:positionV relativeFrom="paragraph">
            <wp:posOffset>-220980</wp:posOffset>
          </wp:positionV>
          <wp:extent cx="1371600" cy="617855"/>
          <wp:effectExtent l="0" t="0" r="0" b="0"/>
          <wp:wrapNone/>
          <wp:docPr id="973816756" name="Picture 973816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27EA5" w14:textId="77777777" w:rsidR="00E418AE" w:rsidRDefault="00E418AE" w:rsidP="00E418AE">
    <w:pPr>
      <w:pStyle w:val="Header"/>
    </w:pPr>
  </w:p>
  <w:tbl>
    <w:tblPr>
      <w:tblpPr w:leftFromText="180" w:rightFromText="180" w:vertAnchor="text" w:horzAnchor="margin" w:tblpXSpec="center" w:tblpY="188"/>
      <w:tblW w:w="8295" w:type="dxa"/>
      <w:tblLook w:val="0000" w:firstRow="0" w:lastRow="0" w:firstColumn="0" w:lastColumn="0" w:noHBand="0" w:noVBand="0"/>
    </w:tblPr>
    <w:tblGrid>
      <w:gridCol w:w="8295"/>
    </w:tblGrid>
    <w:tr w:rsidR="00E418AE" w14:paraId="3AB55A5C" w14:textId="77777777" w:rsidTr="005C1EB7">
      <w:trPr>
        <w:trHeight w:val="255"/>
      </w:trPr>
      <w:tc>
        <w:tcPr>
          <w:tcW w:w="8295" w:type="dxa"/>
          <w:tcBorders>
            <w:top w:val="single" w:sz="4" w:space="0" w:color="auto"/>
            <w:left w:val="nil"/>
            <w:bottom w:val="nil"/>
            <w:right w:val="nil"/>
          </w:tcBorders>
          <w:noWrap/>
          <w:vAlign w:val="bottom"/>
        </w:tcPr>
        <w:p w14:paraId="63F14A1E" w14:textId="77777777" w:rsidR="00E418AE" w:rsidRDefault="00E418AE" w:rsidP="00E418AE">
          <w:pPr>
            <w:jc w:val="center"/>
            <w:rPr>
              <w:sz w:val="18"/>
              <w:szCs w:val="18"/>
            </w:rPr>
          </w:pPr>
          <w:r>
            <w:rPr>
              <w:sz w:val="18"/>
              <w:szCs w:val="18"/>
            </w:rPr>
            <w:t>Biedrība LATVIJAS BADMINTONA FEDERĀCIJA, Reģ.nr.</w:t>
          </w:r>
          <w:r w:rsidRPr="000010F2">
            <w:rPr>
              <w:rFonts w:ascii="Times" w:hAnsi="Times" w:cs="Times"/>
              <w:sz w:val="18"/>
              <w:szCs w:val="18"/>
            </w:rPr>
            <w:t>40008023393</w:t>
          </w:r>
          <w:r>
            <w:rPr>
              <w:sz w:val="18"/>
              <w:szCs w:val="18"/>
            </w:rPr>
            <w:t>, Grostonas ielā 6b, LV-1013</w:t>
          </w:r>
        </w:p>
      </w:tc>
    </w:tr>
    <w:tr w:rsidR="00E418AE" w14:paraId="0692C222" w14:textId="77777777" w:rsidTr="005C1EB7">
      <w:trPr>
        <w:trHeight w:val="255"/>
      </w:trPr>
      <w:tc>
        <w:tcPr>
          <w:tcW w:w="8295" w:type="dxa"/>
          <w:tcBorders>
            <w:top w:val="nil"/>
            <w:left w:val="nil"/>
            <w:bottom w:val="nil"/>
            <w:right w:val="nil"/>
          </w:tcBorders>
          <w:noWrap/>
          <w:vAlign w:val="bottom"/>
        </w:tcPr>
        <w:p w14:paraId="5A583FC1" w14:textId="77777777" w:rsidR="00E418AE" w:rsidRDefault="00E418AE" w:rsidP="00E418AE">
          <w:pPr>
            <w:jc w:val="center"/>
            <w:rPr>
              <w:sz w:val="18"/>
              <w:szCs w:val="18"/>
            </w:rPr>
          </w:pPr>
          <w:r>
            <w:rPr>
              <w:sz w:val="18"/>
              <w:szCs w:val="18"/>
            </w:rPr>
            <w:t xml:space="preserve">Mājaslapa: </w:t>
          </w:r>
          <w:hyperlink r:id="rId2" w:history="1">
            <w:r w:rsidRPr="009F2002">
              <w:rPr>
                <w:rStyle w:val="Hyperlink"/>
                <w:sz w:val="18"/>
                <w:szCs w:val="18"/>
              </w:rPr>
              <w:t>www.badminton.lv</w:t>
            </w:r>
          </w:hyperlink>
          <w:r>
            <w:rPr>
              <w:sz w:val="18"/>
              <w:szCs w:val="18"/>
            </w:rPr>
            <w:t xml:space="preserve"> , e-pasts: </w:t>
          </w:r>
          <w:hyperlink r:id="rId3" w:history="1">
            <w:r w:rsidRPr="00214C6B">
              <w:rPr>
                <w:rStyle w:val="Hyperlink"/>
                <w:sz w:val="18"/>
                <w:szCs w:val="18"/>
              </w:rPr>
              <w:t>info@badminton.lv</w:t>
            </w:r>
          </w:hyperlink>
          <w:r>
            <w:rPr>
              <w:sz w:val="18"/>
              <w:szCs w:val="18"/>
            </w:rPr>
            <w:t>, 29716026</w:t>
          </w:r>
        </w:p>
      </w:tc>
    </w:tr>
  </w:tbl>
  <w:p w14:paraId="472E3EDC" w14:textId="77777777" w:rsidR="00E418AE" w:rsidRDefault="00E418AE" w:rsidP="00E418AE">
    <w:pPr>
      <w:pStyle w:val="Header"/>
    </w:pPr>
  </w:p>
  <w:p w14:paraId="3ACBFE01" w14:textId="22C7D025" w:rsidR="00E418AE" w:rsidRDefault="00E418AE">
    <w:pPr>
      <w:pStyle w:val="Header"/>
    </w:pPr>
  </w:p>
  <w:p w14:paraId="57262F85" w14:textId="77777777" w:rsidR="00E418AE" w:rsidRDefault="00E41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82436"/>
    <w:multiLevelType w:val="hybridMultilevel"/>
    <w:tmpl w:val="2E7EF3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4474E52"/>
    <w:multiLevelType w:val="hybridMultilevel"/>
    <w:tmpl w:val="2E7EF3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0C3E52"/>
    <w:multiLevelType w:val="hybridMultilevel"/>
    <w:tmpl w:val="273A55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FA15E5"/>
    <w:multiLevelType w:val="hybridMultilevel"/>
    <w:tmpl w:val="635429AA"/>
    <w:lvl w:ilvl="0" w:tplc="053C49B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31CE0"/>
    <w:multiLevelType w:val="hybridMultilevel"/>
    <w:tmpl w:val="F4BA4B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47443E"/>
    <w:multiLevelType w:val="hybridMultilevel"/>
    <w:tmpl w:val="9E2A16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82739A3"/>
    <w:multiLevelType w:val="hybridMultilevel"/>
    <w:tmpl w:val="D32CFEA6"/>
    <w:lvl w:ilvl="0" w:tplc="053C49B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27E80"/>
    <w:multiLevelType w:val="hybridMultilevel"/>
    <w:tmpl w:val="A8020408"/>
    <w:lvl w:ilvl="0" w:tplc="053C49B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B80B39"/>
    <w:multiLevelType w:val="hybridMultilevel"/>
    <w:tmpl w:val="F2B4990E"/>
    <w:lvl w:ilvl="0" w:tplc="9BE05D20">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4741252">
    <w:abstractNumId w:val="5"/>
  </w:num>
  <w:num w:numId="2" w16cid:durableId="603660106">
    <w:abstractNumId w:val="2"/>
  </w:num>
  <w:num w:numId="3" w16cid:durableId="1844123525">
    <w:abstractNumId w:val="0"/>
  </w:num>
  <w:num w:numId="4" w16cid:durableId="397822198">
    <w:abstractNumId w:val="4"/>
  </w:num>
  <w:num w:numId="5" w16cid:durableId="128473052">
    <w:abstractNumId w:val="3"/>
  </w:num>
  <w:num w:numId="6" w16cid:durableId="1258366850">
    <w:abstractNumId w:val="6"/>
  </w:num>
  <w:num w:numId="7" w16cid:durableId="423232781">
    <w:abstractNumId w:val="7"/>
  </w:num>
  <w:num w:numId="8" w16cid:durableId="323776548">
    <w:abstractNumId w:val="5"/>
  </w:num>
  <w:num w:numId="9" w16cid:durableId="1971550195">
    <w:abstractNumId w:val="1"/>
  </w:num>
  <w:num w:numId="10" w16cid:durableId="1729379700">
    <w:abstractNumId w:val="8"/>
  </w:num>
  <w:num w:numId="11" w16cid:durableId="1630627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3AD"/>
    <w:rsid w:val="00013322"/>
    <w:rsid w:val="00013656"/>
    <w:rsid w:val="00023740"/>
    <w:rsid w:val="00044114"/>
    <w:rsid w:val="0005650D"/>
    <w:rsid w:val="00072131"/>
    <w:rsid w:val="00091B63"/>
    <w:rsid w:val="000B7981"/>
    <w:rsid w:val="000C263A"/>
    <w:rsid w:val="000D5365"/>
    <w:rsid w:val="000F2C3A"/>
    <w:rsid w:val="001416B9"/>
    <w:rsid w:val="0015474E"/>
    <w:rsid w:val="00173925"/>
    <w:rsid w:val="00176DC5"/>
    <w:rsid w:val="001873F7"/>
    <w:rsid w:val="00192AA0"/>
    <w:rsid w:val="00193444"/>
    <w:rsid w:val="001B284D"/>
    <w:rsid w:val="001B387F"/>
    <w:rsid w:val="001D52BD"/>
    <w:rsid w:val="001E1024"/>
    <w:rsid w:val="001F2F08"/>
    <w:rsid w:val="0021299A"/>
    <w:rsid w:val="00275385"/>
    <w:rsid w:val="00290E24"/>
    <w:rsid w:val="00293893"/>
    <w:rsid w:val="002A1981"/>
    <w:rsid w:val="002A477B"/>
    <w:rsid w:val="002B2002"/>
    <w:rsid w:val="002E1A5B"/>
    <w:rsid w:val="002E6CF4"/>
    <w:rsid w:val="002F50BD"/>
    <w:rsid w:val="00302BE2"/>
    <w:rsid w:val="0032598F"/>
    <w:rsid w:val="003355CF"/>
    <w:rsid w:val="00376FA8"/>
    <w:rsid w:val="00385362"/>
    <w:rsid w:val="003B1341"/>
    <w:rsid w:val="003F3E6B"/>
    <w:rsid w:val="00473DCC"/>
    <w:rsid w:val="00496F5C"/>
    <w:rsid w:val="004B77C6"/>
    <w:rsid w:val="004D4395"/>
    <w:rsid w:val="00501BE4"/>
    <w:rsid w:val="00514FD4"/>
    <w:rsid w:val="005279B1"/>
    <w:rsid w:val="005A290D"/>
    <w:rsid w:val="005B4854"/>
    <w:rsid w:val="005B5B2D"/>
    <w:rsid w:val="005F4A91"/>
    <w:rsid w:val="00600C69"/>
    <w:rsid w:val="00612125"/>
    <w:rsid w:val="00617BAE"/>
    <w:rsid w:val="0064118B"/>
    <w:rsid w:val="006F6849"/>
    <w:rsid w:val="00702CF7"/>
    <w:rsid w:val="00780764"/>
    <w:rsid w:val="00780B75"/>
    <w:rsid w:val="007C0FAD"/>
    <w:rsid w:val="007D0257"/>
    <w:rsid w:val="007D2364"/>
    <w:rsid w:val="007E7F65"/>
    <w:rsid w:val="00807FDA"/>
    <w:rsid w:val="00837AD1"/>
    <w:rsid w:val="008603DA"/>
    <w:rsid w:val="00883268"/>
    <w:rsid w:val="008A178B"/>
    <w:rsid w:val="008A5373"/>
    <w:rsid w:val="008B11A5"/>
    <w:rsid w:val="008C1B62"/>
    <w:rsid w:val="008D13EA"/>
    <w:rsid w:val="00936783"/>
    <w:rsid w:val="00974CD1"/>
    <w:rsid w:val="009969E1"/>
    <w:rsid w:val="009A128C"/>
    <w:rsid w:val="009A6627"/>
    <w:rsid w:val="00A208C0"/>
    <w:rsid w:val="00A71101"/>
    <w:rsid w:val="00A71CA2"/>
    <w:rsid w:val="00A771EC"/>
    <w:rsid w:val="00A92BA0"/>
    <w:rsid w:val="00A93460"/>
    <w:rsid w:val="00AA0541"/>
    <w:rsid w:val="00AB7619"/>
    <w:rsid w:val="00AC17E5"/>
    <w:rsid w:val="00AC2696"/>
    <w:rsid w:val="00AF1EC8"/>
    <w:rsid w:val="00B31A3A"/>
    <w:rsid w:val="00B364D5"/>
    <w:rsid w:val="00B65237"/>
    <w:rsid w:val="00B76BB5"/>
    <w:rsid w:val="00B77A97"/>
    <w:rsid w:val="00BA4F31"/>
    <w:rsid w:val="00BC49AA"/>
    <w:rsid w:val="00BF79E0"/>
    <w:rsid w:val="00C021A8"/>
    <w:rsid w:val="00C15812"/>
    <w:rsid w:val="00C351D0"/>
    <w:rsid w:val="00C5435A"/>
    <w:rsid w:val="00CA6ABC"/>
    <w:rsid w:val="00CB22D4"/>
    <w:rsid w:val="00CF334D"/>
    <w:rsid w:val="00D223AD"/>
    <w:rsid w:val="00D3189B"/>
    <w:rsid w:val="00D5620A"/>
    <w:rsid w:val="00D758DB"/>
    <w:rsid w:val="00D822DC"/>
    <w:rsid w:val="00D82C25"/>
    <w:rsid w:val="00DB3693"/>
    <w:rsid w:val="00DF507D"/>
    <w:rsid w:val="00E018DD"/>
    <w:rsid w:val="00E02DCD"/>
    <w:rsid w:val="00E418AE"/>
    <w:rsid w:val="00EA5F44"/>
    <w:rsid w:val="00EB42D9"/>
    <w:rsid w:val="00EF23A8"/>
    <w:rsid w:val="00F227B0"/>
    <w:rsid w:val="00F43494"/>
    <w:rsid w:val="00F4547F"/>
    <w:rsid w:val="00F70E25"/>
    <w:rsid w:val="00FC3F84"/>
    <w:rsid w:val="00FC71FE"/>
    <w:rsid w:val="00FD1E6A"/>
    <w:rsid w:val="00FE3AEF"/>
    <w:rsid w:val="00FE42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5CBC2"/>
  <w15:chartTrackingRefBased/>
  <w15:docId w15:val="{DDBC3CEC-63CE-4AB4-93AD-0E21AD80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AA0"/>
    <w:pPr>
      <w:ind w:left="720"/>
      <w:contextualSpacing/>
    </w:pPr>
  </w:style>
  <w:style w:type="paragraph" w:styleId="BalloonText">
    <w:name w:val="Balloon Text"/>
    <w:basedOn w:val="Normal"/>
    <w:link w:val="BalloonTextChar"/>
    <w:uiPriority w:val="99"/>
    <w:semiHidden/>
    <w:unhideWhenUsed/>
    <w:rsid w:val="00E41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8AE"/>
    <w:rPr>
      <w:rFonts w:ascii="Segoe UI" w:hAnsi="Segoe UI" w:cs="Segoe UI"/>
      <w:sz w:val="18"/>
      <w:szCs w:val="18"/>
    </w:rPr>
  </w:style>
  <w:style w:type="paragraph" w:styleId="Header">
    <w:name w:val="header"/>
    <w:basedOn w:val="Normal"/>
    <w:link w:val="HeaderChar"/>
    <w:unhideWhenUsed/>
    <w:rsid w:val="00E418AE"/>
    <w:pPr>
      <w:tabs>
        <w:tab w:val="center" w:pos="4513"/>
        <w:tab w:val="right" w:pos="9026"/>
      </w:tabs>
      <w:spacing w:after="0" w:line="240" w:lineRule="auto"/>
    </w:pPr>
  </w:style>
  <w:style w:type="character" w:customStyle="1" w:styleId="HeaderChar">
    <w:name w:val="Header Char"/>
    <w:basedOn w:val="DefaultParagraphFont"/>
    <w:link w:val="Header"/>
    <w:rsid w:val="00E418AE"/>
  </w:style>
  <w:style w:type="paragraph" w:styleId="Footer">
    <w:name w:val="footer"/>
    <w:basedOn w:val="Normal"/>
    <w:link w:val="FooterChar"/>
    <w:uiPriority w:val="99"/>
    <w:unhideWhenUsed/>
    <w:rsid w:val="00E41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8AE"/>
  </w:style>
  <w:style w:type="character" w:styleId="Hyperlink">
    <w:name w:val="Hyperlink"/>
    <w:rsid w:val="00E418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82200">
      <w:bodyDiv w:val="1"/>
      <w:marLeft w:val="0"/>
      <w:marRight w:val="0"/>
      <w:marTop w:val="0"/>
      <w:marBottom w:val="0"/>
      <w:divBdr>
        <w:top w:val="none" w:sz="0" w:space="0" w:color="auto"/>
        <w:left w:val="none" w:sz="0" w:space="0" w:color="auto"/>
        <w:bottom w:val="none" w:sz="0" w:space="0" w:color="auto"/>
        <w:right w:val="none" w:sz="0" w:space="0" w:color="auto"/>
      </w:divBdr>
    </w:div>
    <w:div w:id="125489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badminton.lv" TargetMode="External"/><Relationship Id="rId2" Type="http://schemas.openxmlformats.org/officeDocument/2006/relationships/hyperlink" Target="http://www.badminton.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4838</Words>
  <Characters>2759</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Viesturs</cp:lastModifiedBy>
  <cp:revision>4</cp:revision>
  <cp:lastPrinted>2023-03-26T10:58:00Z</cp:lastPrinted>
  <dcterms:created xsi:type="dcterms:W3CDTF">2025-03-10T20:13:00Z</dcterms:created>
  <dcterms:modified xsi:type="dcterms:W3CDTF">2025-03-10T20:18:00Z</dcterms:modified>
</cp:coreProperties>
</file>