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41" w:rsidRDefault="00EA1941">
      <w:pPr>
        <w:spacing w:line="240" w:lineRule="auto"/>
        <w:jc w:val="center"/>
        <w:rPr>
          <w:b/>
          <w:sz w:val="28"/>
          <w:szCs w:val="28"/>
        </w:rPr>
      </w:pPr>
    </w:p>
    <w:p w:rsidR="00EA1941" w:rsidRDefault="00902168">
      <w:pPr>
        <w:spacing w:line="240" w:lineRule="auto"/>
        <w:jc w:val="center"/>
      </w:pPr>
      <w:r>
        <w:rPr>
          <w:b/>
          <w:sz w:val="28"/>
          <w:szCs w:val="28"/>
        </w:rPr>
        <w:t>Liepājas Cerība 202</w:t>
      </w:r>
      <w:r w:rsidR="00DC585C">
        <w:rPr>
          <w:b/>
          <w:sz w:val="28"/>
          <w:szCs w:val="28"/>
        </w:rPr>
        <w:t>4</w:t>
      </w:r>
    </w:p>
    <w:p w:rsidR="00EA1941" w:rsidRDefault="00902168">
      <w:pPr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Nolikums</w:t>
      </w:r>
    </w:p>
    <w:p w:rsidR="00EA1941" w:rsidRDefault="00EA1941">
      <w:pPr>
        <w:spacing w:line="240" w:lineRule="auto"/>
        <w:ind w:firstLine="709"/>
        <w:jc w:val="center"/>
        <w:rPr>
          <w:sz w:val="24"/>
          <w:szCs w:val="24"/>
        </w:rPr>
      </w:pP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Organizatori: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1.1. Rīkotājs: B-ba „Bērnu interešu klubs Liepāja”, </w:t>
      </w: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>. 40008285060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1.2. Turnīra direktors: Aigars </w:t>
      </w:r>
      <w:proofErr w:type="spellStart"/>
      <w:r>
        <w:rPr>
          <w:sz w:val="24"/>
          <w:szCs w:val="24"/>
        </w:rPr>
        <w:t>Brečs</w:t>
      </w:r>
      <w:proofErr w:type="spellEnd"/>
      <w:r>
        <w:rPr>
          <w:sz w:val="24"/>
          <w:szCs w:val="24"/>
        </w:rPr>
        <w:t xml:space="preserve"> (+37129536457)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Norises vieta un laiks: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 Vieta: Liepājas </w:t>
      </w:r>
      <w:r w:rsidR="00DC585C">
        <w:rPr>
          <w:sz w:val="24"/>
          <w:szCs w:val="24"/>
        </w:rPr>
        <w:t xml:space="preserve">Rietumkrasta </w:t>
      </w:r>
      <w:r>
        <w:rPr>
          <w:sz w:val="24"/>
          <w:szCs w:val="24"/>
        </w:rPr>
        <w:t>vidusskola sporta zāle – Dunikas iela 9/11, Liepāja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t>2.2. Laiks – 202</w:t>
      </w:r>
      <w:r w:rsidR="00DC585C">
        <w:rPr>
          <w:sz w:val="24"/>
          <w:szCs w:val="24"/>
        </w:rPr>
        <w:t>4</w:t>
      </w:r>
      <w:r>
        <w:rPr>
          <w:sz w:val="24"/>
          <w:szCs w:val="24"/>
        </w:rPr>
        <w:t xml:space="preserve">.gada </w:t>
      </w:r>
      <w:r w:rsidR="00DC585C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9F336E">
        <w:rPr>
          <w:sz w:val="24"/>
          <w:szCs w:val="24"/>
        </w:rPr>
        <w:t>novembris</w:t>
      </w:r>
      <w:r>
        <w:rPr>
          <w:sz w:val="24"/>
          <w:szCs w:val="24"/>
        </w:rPr>
        <w:t xml:space="preserve"> 9:00-21:00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Tiesāšana: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3.1. Spēles tiesā paši spēlētāji. Rezultātu liek iepriekšējās spēles uzvarētājs. 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Disciplīnas: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t>4.1. Vienspēles, dubultspēles un jauktās dub</w:t>
      </w:r>
      <w:r w:rsidR="00DC585C">
        <w:rPr>
          <w:sz w:val="24"/>
          <w:szCs w:val="24"/>
        </w:rPr>
        <w:t>ultspēles A, B,</w:t>
      </w:r>
      <w:r w:rsidR="00552D3C">
        <w:rPr>
          <w:sz w:val="24"/>
          <w:szCs w:val="24"/>
        </w:rPr>
        <w:t xml:space="preserve"> C</w:t>
      </w:r>
      <w:r w:rsidR="00DC585C">
        <w:rPr>
          <w:sz w:val="24"/>
          <w:szCs w:val="24"/>
        </w:rPr>
        <w:t xml:space="preserve"> U13/15B, </w:t>
      </w:r>
      <w:r>
        <w:rPr>
          <w:sz w:val="24"/>
          <w:szCs w:val="24"/>
        </w:rPr>
        <w:t xml:space="preserve">U17/19B </w:t>
      </w:r>
      <w:r w:rsidR="00DC585C">
        <w:rPr>
          <w:sz w:val="24"/>
          <w:szCs w:val="24"/>
        </w:rPr>
        <w:t xml:space="preserve">un Ģimenes dubultspēles A un </w:t>
      </w:r>
      <w:r w:rsidR="00552D3C">
        <w:rPr>
          <w:sz w:val="24"/>
          <w:szCs w:val="24"/>
        </w:rPr>
        <w:t>C</w:t>
      </w:r>
      <w:bookmarkStart w:id="0" w:name="_GoBack"/>
      <w:bookmarkEnd w:id="0"/>
      <w:r w:rsidR="00DC585C">
        <w:rPr>
          <w:sz w:val="24"/>
          <w:szCs w:val="24"/>
        </w:rPr>
        <w:t xml:space="preserve"> </w:t>
      </w:r>
      <w:r>
        <w:rPr>
          <w:sz w:val="24"/>
          <w:szCs w:val="24"/>
        </w:rPr>
        <w:t>meistarības grupās, vadoties no dalībnieku pieteikumu daudzuma meistarības grupas un/vai kategorijas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var tikt papildinātas, mainītas, vai apvienotas pēc organizatoru ieskatiem.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Dalībnieki: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DC585C">
        <w:rPr>
          <w:sz w:val="24"/>
          <w:szCs w:val="24"/>
        </w:rPr>
        <w:t xml:space="preserve">Turnīrā </w:t>
      </w:r>
      <w:r>
        <w:rPr>
          <w:sz w:val="24"/>
          <w:szCs w:val="24"/>
        </w:rPr>
        <w:t xml:space="preserve">Liepājas </w:t>
      </w:r>
      <w:r w:rsidR="00DC585C">
        <w:rPr>
          <w:sz w:val="24"/>
          <w:szCs w:val="24"/>
        </w:rPr>
        <w:t>Cerība</w:t>
      </w:r>
      <w:proofErr w:type="gramStart"/>
      <w:r w:rsidR="00DC58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piedalās Latvijā pastāvīgi dzīvojoši (ar personas kodu) un ārvalstu atbilstošas meistarības grupas spēlētāji.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Pieteikumi un publicēšanas laiki: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t xml:space="preserve">6.1. Pieteikumi tiek pieņemti rakstiskā veidā līdz </w:t>
      </w:r>
      <w:r w:rsidR="00DC585C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DC585C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DC585C">
        <w:rPr>
          <w:sz w:val="24"/>
          <w:szCs w:val="24"/>
        </w:rPr>
        <w:t>4</w:t>
      </w:r>
      <w:r>
        <w:rPr>
          <w:sz w:val="24"/>
          <w:szCs w:val="24"/>
        </w:rPr>
        <w:t xml:space="preserve">. pl.22.00, tos nosūtot uz e-pastu: </w:t>
      </w:r>
      <w:hyperlink r:id="rId6">
        <w:r>
          <w:rPr>
            <w:rStyle w:val="Internetasaite"/>
            <w:sz w:val="24"/>
            <w:szCs w:val="24"/>
          </w:rPr>
          <w:t>badmintons.liepaja@inbox.lv</w:t>
        </w:r>
      </w:hyperlink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6.2. Pieteikumā jānorāda spēlētāja Vārds, Uzvārds, dzimšanas gads, pārstāvošā organizācija, meistarības grupa un kategorijas, kurās spēlētājs vēlas piedalīties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t xml:space="preserve">6.3. Izspēles tabulas tiek publicētas līdz </w:t>
      </w:r>
      <w:r w:rsidR="00DC585C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9F336E">
        <w:rPr>
          <w:sz w:val="24"/>
          <w:szCs w:val="24"/>
        </w:rPr>
        <w:t>novem</w:t>
      </w:r>
      <w:r>
        <w:rPr>
          <w:sz w:val="24"/>
          <w:szCs w:val="24"/>
        </w:rPr>
        <w:t xml:space="preserve">bra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 24.00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Turnīra dalībniekiem tiks nodrošinātas vismaz 3 spēles 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Dalības maksa: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DC585C">
        <w:rPr>
          <w:sz w:val="24"/>
          <w:szCs w:val="24"/>
        </w:rPr>
        <w:t>P</w:t>
      </w:r>
      <w:r>
        <w:rPr>
          <w:sz w:val="24"/>
          <w:szCs w:val="24"/>
        </w:rPr>
        <w:t>ārskaitījum</w:t>
      </w:r>
      <w:r w:rsidR="00DC585C">
        <w:rPr>
          <w:sz w:val="24"/>
          <w:szCs w:val="24"/>
        </w:rPr>
        <w:t>s par dalību turnīrā veicams</w:t>
      </w:r>
      <w:r>
        <w:rPr>
          <w:sz w:val="24"/>
          <w:szCs w:val="24"/>
        </w:rPr>
        <w:t xml:space="preserve"> uz biedrības „Bērnu interešu klubs Liepāja”, </w:t>
      </w: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>. 40008285060, konta Nr.</w:t>
      </w:r>
      <w:r>
        <w:rPr>
          <w:rStyle w:val="Komentraatsauce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Izteiksmgs"/>
          <w:rFonts w:ascii="Arial" w:hAnsi="Arial" w:cs="Arial"/>
          <w:b w:val="0"/>
          <w:color w:val="333333"/>
          <w:shd w:val="clear" w:color="auto" w:fill="FFFFFF"/>
        </w:rPr>
        <w:t>LV70UNLA0055001076994</w:t>
      </w:r>
      <w:r>
        <w:rPr>
          <w:b/>
          <w:sz w:val="24"/>
          <w:szCs w:val="24"/>
        </w:rPr>
        <w:t>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8.2. Ja nepieciešams, biedrība “ Bērnu interešu klubs Liepāja” var sagatavot rēķinu.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t xml:space="preserve">8.3. Dalība 15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vienam dalībniekam par vienu kategoriju, par divām kategorijām </w:t>
      </w:r>
      <w:r w:rsidR="00DC585C">
        <w:rPr>
          <w:sz w:val="24"/>
          <w:szCs w:val="24"/>
        </w:rPr>
        <w:t xml:space="preserve">20 </w:t>
      </w:r>
      <w:proofErr w:type="spellStart"/>
      <w:r w:rsidR="00DC585C">
        <w:rPr>
          <w:sz w:val="24"/>
          <w:szCs w:val="24"/>
        </w:rPr>
        <w:t>eur</w:t>
      </w:r>
      <w:proofErr w:type="spellEnd"/>
      <w:r w:rsidR="00DC585C">
        <w:rPr>
          <w:sz w:val="24"/>
          <w:szCs w:val="24"/>
        </w:rPr>
        <w:t xml:space="preserve">, par </w:t>
      </w:r>
      <w:r>
        <w:rPr>
          <w:sz w:val="24"/>
          <w:szCs w:val="24"/>
        </w:rPr>
        <w:t>trijām kategorijām 2</w:t>
      </w:r>
      <w:r w:rsidR="00DC585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.</w:t>
      </w:r>
    </w:p>
    <w:p w:rsidR="009F336E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8.4. Ar 3+ goda ģimenes karti (ja maksā pats dalībnieks) 5eur atlaide</w:t>
      </w:r>
    </w:p>
    <w:p w:rsidR="009F336E" w:rsidRPr="009F336E" w:rsidRDefault="009F33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8.5. Liepājniekiem dalība 5eur 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Inventārs: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9.1. Turnīra norises vietā ir 5 dubultspēļu laukumi.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lastRenderedPageBreak/>
        <w:t>9.2. Bumbiņas nodrošina paši dalībnieki, vai to pavadošās organizācijas. Savstarpēji vienojoties var spēlēt gan ar spalvu, gan plastmasas bumbiņām.</w:t>
      </w:r>
    </w:p>
    <w:p w:rsidR="00EA1941" w:rsidRDefault="00EA1941">
      <w:pPr>
        <w:spacing w:line="240" w:lineRule="auto"/>
        <w:rPr>
          <w:sz w:val="24"/>
          <w:szCs w:val="24"/>
        </w:rPr>
      </w:pP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Apbalvošana: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10.1. Sacensību pirmo trīs vietu ieguvēji tiks apbalvoti ar medaļām un diplomiem.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Apdrošināšana un medicīna: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11.1. Par spēlētāja veselības stāvokli un apdrošināšanu atbild pats spēlētājs, vai viņa pavadošā organizācija.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11.2. Pieteikums kalpo kā apliecinājums, ka veselības stāvoklis ir atbilstošs, lai dalībnieks varētu piedalīties sacensībās.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11.3. Turnīra laikā būs iespējams saņemt pirmo medicīnisko palīdzību.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Citi pakalpojumi</w:t>
      </w:r>
    </w:p>
    <w:p w:rsidR="00EA1941" w:rsidRDefault="00902168">
      <w:pPr>
        <w:spacing w:line="240" w:lineRule="auto"/>
      </w:pPr>
      <w:r>
        <w:rPr>
          <w:sz w:val="24"/>
          <w:szCs w:val="24"/>
        </w:rPr>
        <w:t xml:space="preserve">12.1. Ēdināšanas iespējas: kopā ar pieteikumu ir iespēja pasūtīt siltas pusdienas 5eur 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12.2. Nakšņošanas iespējas (organizē paši dalībnieki vai to pavadošās organizācijas)</w:t>
      </w:r>
    </w:p>
    <w:p w:rsidR="00EA1941" w:rsidRDefault="00EA1941">
      <w:pPr>
        <w:spacing w:line="240" w:lineRule="auto"/>
        <w:rPr>
          <w:sz w:val="24"/>
          <w:szCs w:val="24"/>
        </w:rPr>
      </w:pP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Turnīru atbalsta: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Liepājas valsts pilsēta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Liepājas </w:t>
      </w:r>
      <w:r w:rsidR="00DC585C">
        <w:rPr>
          <w:sz w:val="24"/>
          <w:szCs w:val="24"/>
        </w:rPr>
        <w:t>Rietumkrasta vidusskola</w:t>
      </w:r>
    </w:p>
    <w:p w:rsidR="00EA1941" w:rsidRDefault="009021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Biedrība „Bērnu interešu klubs Liepāja” </w:t>
      </w:r>
    </w:p>
    <w:p w:rsidR="00EA1941" w:rsidRDefault="00EA1941">
      <w:pPr>
        <w:spacing w:line="240" w:lineRule="auto"/>
      </w:pPr>
    </w:p>
    <w:sectPr w:rsidR="00EA1941">
      <w:pgSz w:w="11906" w:h="16838"/>
      <w:pgMar w:top="709" w:right="70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41"/>
    <w:rsid w:val="00516FF3"/>
    <w:rsid w:val="00552D3C"/>
    <w:rsid w:val="00902168"/>
    <w:rsid w:val="009F336E"/>
    <w:rsid w:val="00B24B6B"/>
    <w:rsid w:val="00DC585C"/>
    <w:rsid w:val="00E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uppressAutoHyphens/>
      <w:spacing w:after="160" w:line="259" w:lineRule="auto"/>
    </w:pPr>
    <w:rPr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AA5CA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AA5CA3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AA5CA3"/>
    <w:rPr>
      <w:b/>
      <w:bCs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AA5CA3"/>
    <w:rPr>
      <w:rFonts w:ascii="Segoe UI" w:hAnsi="Segoe UI" w:cs="Segoe UI"/>
      <w:sz w:val="18"/>
      <w:szCs w:val="18"/>
    </w:rPr>
  </w:style>
  <w:style w:type="character" w:customStyle="1" w:styleId="Internetasaite">
    <w:name w:val="Interneta saite"/>
    <w:basedOn w:val="Noklusjumarindkopasfonts"/>
    <w:uiPriority w:val="99"/>
    <w:unhideWhenUsed/>
    <w:qFormat/>
    <w:rsid w:val="00065669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C66FD9"/>
    <w:rPr>
      <w:b/>
      <w:bCs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AA5CA3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AA5CA3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AA5CA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uppressAutoHyphens/>
      <w:spacing w:after="160" w:line="259" w:lineRule="auto"/>
    </w:pPr>
    <w:rPr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AA5CA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AA5CA3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AA5CA3"/>
    <w:rPr>
      <w:b/>
      <w:bCs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AA5CA3"/>
    <w:rPr>
      <w:rFonts w:ascii="Segoe UI" w:hAnsi="Segoe UI" w:cs="Segoe UI"/>
      <w:sz w:val="18"/>
      <w:szCs w:val="18"/>
    </w:rPr>
  </w:style>
  <w:style w:type="character" w:customStyle="1" w:styleId="Internetasaite">
    <w:name w:val="Interneta saite"/>
    <w:basedOn w:val="Noklusjumarindkopasfonts"/>
    <w:uiPriority w:val="99"/>
    <w:unhideWhenUsed/>
    <w:qFormat/>
    <w:rsid w:val="00065669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C66FD9"/>
    <w:rPr>
      <w:b/>
      <w:bCs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AA5CA3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AA5CA3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AA5CA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intons.liepaja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02B1-468E-4045-A23C-76AD9AF2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Kikuciss</dc:creator>
  <cp:lastModifiedBy>Skolnieks</cp:lastModifiedBy>
  <cp:revision>4</cp:revision>
  <dcterms:created xsi:type="dcterms:W3CDTF">2024-10-18T06:16:00Z</dcterms:created>
  <dcterms:modified xsi:type="dcterms:W3CDTF">2024-10-18T06:30:00Z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